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vertAnchor="page" w:horzAnchor="page" w:tblpX="937" w:tblpY="897"/>
        <w:tblW w:w="10036" w:type="dxa"/>
        <w:tblBorders>
          <w:top w:val="single" w:sz="2" w:space="0" w:color="000000"/>
          <w:left w:val="single" w:sz="2" w:space="0" w:color="000000"/>
          <w:bottom w:val="single" w:sz="2" w:space="0" w:color="000000"/>
          <w:right w:val="single" w:sz="2" w:space="0" w:color="000000"/>
        </w:tblBorders>
        <w:tblCellMar>
          <w:left w:w="0" w:type="dxa"/>
          <w:right w:w="0" w:type="dxa"/>
        </w:tblCellMar>
        <w:tblLook w:val="04A0" w:firstRow="1" w:lastRow="0" w:firstColumn="1" w:lastColumn="0" w:noHBand="0" w:noVBand="1"/>
      </w:tblPr>
      <w:tblGrid>
        <w:gridCol w:w="10036"/>
      </w:tblGrid>
      <w:tr w:rsidR="003907F7" w:rsidRPr="003907F7" w:rsidTr="00656A3A">
        <w:trPr>
          <w:trHeight w:val="316"/>
        </w:trPr>
        <w:tc>
          <w:tcPr>
            <w:tcW w:w="10036" w:type="dxa"/>
            <w:tcBorders>
              <w:top w:val="nil"/>
              <w:left w:val="nil"/>
              <w:bottom w:val="thinThickMediumGap" w:sz="12" w:space="0" w:color="auto"/>
              <w:right w:val="nil"/>
            </w:tcBorders>
            <w:tcMar>
              <w:top w:w="0" w:type="dxa"/>
              <w:left w:w="0" w:type="dxa"/>
              <w:bottom w:w="0" w:type="dxa"/>
              <w:right w:w="0" w:type="dxa"/>
            </w:tcMar>
            <w:hideMark/>
          </w:tcPr>
          <w:p w:rsidR="003907F7" w:rsidRPr="0068176E" w:rsidRDefault="004D3AAA" w:rsidP="0068176E">
            <w:pPr>
              <w:pStyle w:val="ac"/>
              <w:rPr>
                <w:rFonts w:ascii="HY중고딕" w:eastAsia="HY중고딕"/>
                <w:i w:val="0"/>
              </w:rPr>
            </w:pPr>
            <w:bookmarkStart w:id="0" w:name="_Hlk497225175"/>
            <w:bookmarkEnd w:id="0"/>
            <w:r w:rsidRPr="0068176E">
              <w:rPr>
                <w:rFonts w:ascii="HY중고딕" w:eastAsia="HY중고딕" w:hint="eastAsia"/>
                <w:i w:val="0"/>
              </w:rPr>
              <w:t>한국</w:t>
            </w:r>
            <w:r w:rsidR="00053C50" w:rsidRPr="0068176E">
              <w:rPr>
                <w:rFonts w:ascii="HY중고딕" w:eastAsia="HY중고딕" w:hint="eastAsia"/>
                <w:i w:val="0"/>
              </w:rPr>
              <w:t>창의응용</w:t>
            </w:r>
            <w:r w:rsidRPr="0068176E">
              <w:rPr>
                <w:rFonts w:ascii="HY중고딕" w:eastAsia="HY중고딕" w:hint="eastAsia"/>
                <w:i w:val="0"/>
              </w:rPr>
              <w:t>학회 201</w:t>
            </w:r>
            <w:r w:rsidR="00875560">
              <w:rPr>
                <w:rFonts w:ascii="HY중고딕" w:eastAsia="HY중고딕" w:hint="eastAsia"/>
                <w:i w:val="0"/>
              </w:rPr>
              <w:t>7</w:t>
            </w:r>
            <w:r w:rsidRPr="0068176E">
              <w:rPr>
                <w:rFonts w:ascii="HY중고딕" w:eastAsia="HY중고딕" w:hint="eastAsia"/>
                <w:i w:val="0"/>
              </w:rPr>
              <w:t xml:space="preserve">년도 </w:t>
            </w:r>
            <w:r w:rsidR="00875560">
              <w:rPr>
                <w:rFonts w:ascii="HY중고딕" w:eastAsia="HY중고딕" w:hint="eastAsia"/>
                <w:i w:val="0"/>
              </w:rPr>
              <w:t>춘</w:t>
            </w:r>
            <w:r w:rsidRPr="0068176E">
              <w:rPr>
                <w:rFonts w:ascii="HY중고딕" w:eastAsia="HY중고딕" w:hint="eastAsia"/>
                <w:i w:val="0"/>
              </w:rPr>
              <w:t>계학술대회</w:t>
            </w:r>
            <w:r w:rsidR="0068176E" w:rsidRPr="0068176E">
              <w:rPr>
                <w:rFonts w:ascii="HY중고딕" w:eastAsia="HY중고딕" w:hint="eastAsia"/>
                <w:i w:val="0"/>
              </w:rPr>
              <w:t xml:space="preserve"> pp. </w:t>
            </w:r>
          </w:p>
        </w:tc>
      </w:tr>
      <w:tr w:rsidR="000B7B8F" w:rsidRPr="003907F7" w:rsidTr="00422894">
        <w:trPr>
          <w:trHeight w:val="316"/>
        </w:trPr>
        <w:tc>
          <w:tcPr>
            <w:tcW w:w="10036" w:type="dxa"/>
            <w:tcBorders>
              <w:top w:val="thinThickMediumGap" w:sz="12" w:space="0" w:color="auto"/>
              <w:left w:val="nil"/>
              <w:bottom w:val="single" w:sz="4" w:space="0" w:color="auto"/>
              <w:right w:val="nil"/>
            </w:tcBorders>
            <w:tcMar>
              <w:top w:w="0" w:type="dxa"/>
              <w:left w:w="0" w:type="dxa"/>
              <w:bottom w:w="0" w:type="dxa"/>
              <w:right w:w="0" w:type="dxa"/>
            </w:tcMar>
          </w:tcPr>
          <w:p w:rsidR="00157590" w:rsidRDefault="00157590" w:rsidP="00422894">
            <w:pPr>
              <w:pStyle w:val="a9"/>
            </w:pPr>
          </w:p>
          <w:p w:rsidR="00876AE5" w:rsidRDefault="00876AE5" w:rsidP="00422894">
            <w:pPr>
              <w:pStyle w:val="a9"/>
            </w:pPr>
          </w:p>
          <w:p w:rsidR="000B7B8F" w:rsidRPr="00876AE5" w:rsidRDefault="00146814" w:rsidP="00DB56E3">
            <w:pPr>
              <w:pStyle w:val="a5"/>
              <w:spacing w:line="336" w:lineRule="auto"/>
              <w:rPr>
                <w:rFonts w:ascii="HY태명조" w:eastAsia="HY태명조"/>
                <w:sz w:val="30"/>
                <w:szCs w:val="30"/>
              </w:rPr>
            </w:pPr>
            <w:r>
              <w:rPr>
                <w:rFonts w:hint="eastAsia"/>
                <w:b/>
                <w:sz w:val="30"/>
                <w:szCs w:val="30"/>
              </w:rPr>
              <w:t>대한민국 중소기업에서의 트리즈 적용과 사례</w:t>
            </w:r>
          </w:p>
          <w:p w:rsidR="000B7B8F" w:rsidRDefault="00085B04" w:rsidP="00422894">
            <w:pPr>
              <w:pStyle w:val="a6"/>
              <w:rPr>
                <w:rFonts w:ascii="HY중고딕" w:eastAsia="HY중고딕"/>
                <w:sz w:val="22"/>
              </w:rPr>
            </w:pPr>
            <w:r>
              <w:rPr>
                <w:rFonts w:ascii="HY중고딕" w:eastAsia="HY중고딕" w:hint="eastAsia"/>
                <w:sz w:val="22"/>
              </w:rPr>
              <w:t>김효준</w:t>
            </w:r>
          </w:p>
          <w:p w:rsidR="008E1644" w:rsidRPr="00876AE5" w:rsidRDefault="00085B04" w:rsidP="008E1644">
            <w:pPr>
              <w:pStyle w:val="a9"/>
              <w:rPr>
                <w:rFonts w:ascii="HY중고딕" w:eastAsia="HY중고딕"/>
                <w:sz w:val="18"/>
              </w:rPr>
            </w:pPr>
            <w:r>
              <w:rPr>
                <w:rFonts w:ascii="HY중고딕" w:eastAsia="HY중고딕" w:hint="eastAsia"/>
                <w:sz w:val="18"/>
              </w:rPr>
              <w:t xml:space="preserve">생각의 창의성 </w:t>
            </w:r>
            <w:r>
              <w:rPr>
                <w:rFonts w:ascii="HY중고딕" w:eastAsia="HY중고딕"/>
                <w:sz w:val="18"/>
              </w:rPr>
              <w:t xml:space="preserve">1,2,3 </w:t>
            </w:r>
            <w:r>
              <w:rPr>
                <w:rFonts w:ascii="HY중고딕" w:eastAsia="HY중고딕" w:hint="eastAsia"/>
                <w:sz w:val="18"/>
              </w:rPr>
              <w:t>저자</w:t>
            </w:r>
          </w:p>
          <w:p w:rsidR="008E1644" w:rsidRPr="008E1644" w:rsidRDefault="008E1644" w:rsidP="00422894">
            <w:pPr>
              <w:pStyle w:val="a6"/>
              <w:rPr>
                <w:rFonts w:ascii="HY중고딕" w:eastAsia="HY중고딕"/>
              </w:rPr>
            </w:pPr>
          </w:p>
          <w:p w:rsidR="00127E5F" w:rsidRDefault="00146814" w:rsidP="00EB478D">
            <w:pPr>
              <w:pStyle w:val="a7"/>
              <w:spacing w:line="324" w:lineRule="auto"/>
              <w:rPr>
                <w:b/>
                <w:color w:val="auto"/>
                <w:spacing w:val="0"/>
                <w:w w:val="100"/>
                <w:sz w:val="24"/>
                <w:szCs w:val="24"/>
              </w:rPr>
            </w:pPr>
            <w:r>
              <w:rPr>
                <w:rFonts w:hint="eastAsia"/>
                <w:b/>
                <w:color w:val="auto"/>
                <w:spacing w:val="0"/>
                <w:w w:val="100"/>
                <w:sz w:val="24"/>
                <w:szCs w:val="24"/>
              </w:rPr>
              <w:t xml:space="preserve">TRIZ </w:t>
            </w:r>
            <w:r>
              <w:rPr>
                <w:b/>
                <w:color w:val="auto"/>
                <w:spacing w:val="0"/>
                <w:w w:val="100"/>
                <w:sz w:val="24"/>
                <w:szCs w:val="24"/>
              </w:rPr>
              <w:t>Application in Medium and Small-sized Companies in KOREA and It’s Example</w:t>
            </w:r>
          </w:p>
          <w:p w:rsidR="000B7B8F" w:rsidRPr="00ED769C" w:rsidRDefault="00085B04" w:rsidP="00422894">
            <w:pPr>
              <w:pStyle w:val="a8"/>
              <w:rPr>
                <w:rFonts w:cs="Times New Roman"/>
                <w:sz w:val="20"/>
              </w:rPr>
            </w:pPr>
            <w:r>
              <w:rPr>
                <w:color w:val="auto"/>
                <w:w w:val="95"/>
                <w:sz w:val="20"/>
              </w:rPr>
              <w:t>trizkorea@naver.com</w:t>
            </w:r>
          </w:p>
          <w:p w:rsidR="00AC283E" w:rsidRDefault="00AC283E" w:rsidP="00422894">
            <w:pPr>
              <w:pStyle w:val="a9"/>
              <w:rPr>
                <w:rFonts w:ascii="HY중고딕" w:eastAsia="HY중고딕"/>
                <w:sz w:val="18"/>
              </w:rPr>
            </w:pPr>
          </w:p>
          <w:p w:rsidR="00085B04" w:rsidRPr="000B7B8F" w:rsidRDefault="00085B04" w:rsidP="00422894">
            <w:pPr>
              <w:pStyle w:val="a9"/>
            </w:pPr>
          </w:p>
          <w:p w:rsidR="000B7B8F" w:rsidRDefault="000B7B8F" w:rsidP="00422894">
            <w:pPr>
              <w:pStyle w:val="key"/>
              <w:rPr>
                <w:w w:val="95"/>
              </w:rPr>
            </w:pPr>
            <w:r w:rsidRPr="00053C50">
              <w:rPr>
                <w:b/>
                <w:bCs/>
                <w:w w:val="95"/>
                <w:sz w:val="20"/>
              </w:rPr>
              <w:t xml:space="preserve">Key </w:t>
            </w:r>
            <w:proofErr w:type="gramStart"/>
            <w:r w:rsidRPr="00053C50">
              <w:rPr>
                <w:b/>
                <w:bCs/>
                <w:w w:val="95"/>
                <w:sz w:val="20"/>
              </w:rPr>
              <w:t>Words</w:t>
            </w:r>
            <w:r w:rsidRPr="00053C50">
              <w:rPr>
                <w:w w:val="95"/>
                <w:sz w:val="20"/>
              </w:rPr>
              <w:t xml:space="preserve"> :</w:t>
            </w:r>
            <w:proofErr w:type="gramEnd"/>
            <w:r w:rsidRPr="00053C50">
              <w:rPr>
                <w:w w:val="95"/>
                <w:sz w:val="20"/>
              </w:rPr>
              <w:t xml:space="preserve"> </w:t>
            </w:r>
            <w:r w:rsidR="00AE0349">
              <w:rPr>
                <w:rFonts w:hint="eastAsia"/>
                <w:w w:val="95"/>
                <w:sz w:val="20"/>
              </w:rPr>
              <w:t xml:space="preserve">TRIZ </w:t>
            </w:r>
            <w:r w:rsidR="00AE0349">
              <w:rPr>
                <w:w w:val="95"/>
                <w:sz w:val="20"/>
              </w:rPr>
              <w:t>(</w:t>
            </w:r>
            <w:r w:rsidR="00AE0349">
              <w:rPr>
                <w:rFonts w:hint="eastAsia"/>
                <w:w w:val="95"/>
                <w:sz w:val="20"/>
              </w:rPr>
              <w:t>트리즈</w:t>
            </w:r>
            <w:r w:rsidR="000C0E2C">
              <w:rPr>
                <w:rFonts w:hint="eastAsia"/>
                <w:w w:val="95"/>
                <w:sz w:val="20"/>
              </w:rPr>
              <w:t>)</w:t>
            </w:r>
            <w:r w:rsidR="003915E4">
              <w:rPr>
                <w:w w:val="95"/>
                <w:sz w:val="20"/>
              </w:rPr>
              <w:t xml:space="preserve">, </w:t>
            </w:r>
            <w:r w:rsidR="00146814">
              <w:rPr>
                <w:w w:val="95"/>
                <w:sz w:val="20"/>
              </w:rPr>
              <w:t>medium and small-sized company</w:t>
            </w:r>
            <w:r w:rsidR="00AE0349">
              <w:rPr>
                <w:rFonts w:hint="eastAsia"/>
                <w:w w:val="95"/>
                <w:sz w:val="20"/>
              </w:rPr>
              <w:t xml:space="preserve"> </w:t>
            </w:r>
            <w:r w:rsidR="003915E4">
              <w:rPr>
                <w:w w:val="95"/>
                <w:sz w:val="20"/>
              </w:rPr>
              <w:t>(</w:t>
            </w:r>
            <w:r w:rsidR="00146814">
              <w:rPr>
                <w:rFonts w:hint="eastAsia"/>
                <w:w w:val="95"/>
                <w:sz w:val="20"/>
              </w:rPr>
              <w:t>중소기업</w:t>
            </w:r>
            <w:r w:rsidR="003915E4">
              <w:rPr>
                <w:rFonts w:hint="eastAsia"/>
                <w:w w:val="95"/>
                <w:sz w:val="20"/>
              </w:rPr>
              <w:t>)</w:t>
            </w:r>
            <w:r w:rsidR="00AE0349">
              <w:rPr>
                <w:w w:val="95"/>
                <w:sz w:val="20"/>
              </w:rPr>
              <w:t>,</w:t>
            </w:r>
            <w:r w:rsidR="00146814">
              <w:rPr>
                <w:w w:val="95"/>
                <w:sz w:val="20"/>
              </w:rPr>
              <w:t xml:space="preserve"> </w:t>
            </w:r>
            <w:r w:rsidR="00AE0349">
              <w:rPr>
                <w:w w:val="95"/>
                <w:sz w:val="20"/>
              </w:rPr>
              <w:t xml:space="preserve"> </w:t>
            </w:r>
            <w:r w:rsidR="00AE0349">
              <w:rPr>
                <w:rFonts w:hint="eastAsia"/>
                <w:w w:val="95"/>
                <w:sz w:val="20"/>
              </w:rPr>
              <w:t>Innovation(</w:t>
            </w:r>
            <w:r w:rsidR="00AE0349">
              <w:rPr>
                <w:rFonts w:hint="eastAsia"/>
                <w:w w:val="95"/>
                <w:sz w:val="20"/>
              </w:rPr>
              <w:t>혁신</w:t>
            </w:r>
            <w:r w:rsidR="00AE0349">
              <w:rPr>
                <w:rFonts w:hint="eastAsia"/>
                <w:w w:val="95"/>
                <w:sz w:val="20"/>
              </w:rPr>
              <w:t>)</w:t>
            </w:r>
            <w:r w:rsidR="00146814">
              <w:rPr>
                <w:w w:val="95"/>
                <w:sz w:val="20"/>
              </w:rPr>
              <w:t xml:space="preserve">,  </w:t>
            </w:r>
            <w:r w:rsidR="00146814">
              <w:rPr>
                <w:rFonts w:hint="eastAsia"/>
                <w:w w:val="95"/>
                <w:sz w:val="20"/>
              </w:rPr>
              <w:t>I</w:t>
            </w:r>
            <w:r w:rsidR="00146814">
              <w:rPr>
                <w:w w:val="95"/>
                <w:sz w:val="20"/>
              </w:rPr>
              <w:t>nvention</w:t>
            </w:r>
            <w:r w:rsidR="00146814">
              <w:rPr>
                <w:rFonts w:hint="eastAsia"/>
                <w:w w:val="95"/>
                <w:sz w:val="20"/>
              </w:rPr>
              <w:t>(</w:t>
            </w:r>
            <w:r w:rsidR="00146814">
              <w:rPr>
                <w:rFonts w:hint="eastAsia"/>
                <w:w w:val="95"/>
                <w:sz w:val="20"/>
              </w:rPr>
              <w:t>발명</w:t>
            </w:r>
            <w:r w:rsidR="00146814">
              <w:rPr>
                <w:rFonts w:hint="eastAsia"/>
                <w:w w:val="95"/>
                <w:sz w:val="20"/>
              </w:rPr>
              <w:t>)</w:t>
            </w:r>
          </w:p>
          <w:p w:rsidR="00876AE5" w:rsidRPr="00F22F2E" w:rsidRDefault="00876AE5" w:rsidP="00914583">
            <w:pPr>
              <w:pStyle w:val="key"/>
              <w:jc w:val="both"/>
              <w:rPr>
                <w:w w:val="95"/>
              </w:rPr>
            </w:pPr>
          </w:p>
          <w:p w:rsidR="000B7B8F" w:rsidRPr="00157590" w:rsidRDefault="000B7B8F" w:rsidP="00E16C7B">
            <w:pPr>
              <w:pStyle w:val="a3"/>
              <w:ind w:firstLineChars="68" w:firstLine="36"/>
              <w:rPr>
                <w:sz w:val="8"/>
                <w:szCs w:val="8"/>
              </w:rPr>
            </w:pPr>
          </w:p>
        </w:tc>
      </w:tr>
      <w:tr w:rsidR="00157590" w:rsidRPr="003907F7" w:rsidTr="00422894">
        <w:trPr>
          <w:trHeight w:val="170"/>
        </w:trPr>
        <w:tc>
          <w:tcPr>
            <w:tcW w:w="10036" w:type="dxa"/>
            <w:tcBorders>
              <w:top w:val="single" w:sz="4" w:space="0" w:color="auto"/>
              <w:left w:val="nil"/>
              <w:bottom w:val="nil"/>
              <w:right w:val="nil"/>
            </w:tcBorders>
            <w:tcMar>
              <w:top w:w="0" w:type="dxa"/>
              <w:left w:w="0" w:type="dxa"/>
              <w:bottom w:w="0" w:type="dxa"/>
              <w:right w:w="0" w:type="dxa"/>
            </w:tcMar>
          </w:tcPr>
          <w:p w:rsidR="00157590" w:rsidRPr="00157590" w:rsidRDefault="00157590" w:rsidP="00AD143E">
            <w:pPr>
              <w:pStyle w:val="a9"/>
              <w:spacing w:line="120" w:lineRule="atLeast"/>
              <w:jc w:val="both"/>
            </w:pPr>
          </w:p>
        </w:tc>
      </w:tr>
    </w:tbl>
    <w:p w:rsidR="003907F7" w:rsidRPr="00053C50" w:rsidRDefault="003907F7" w:rsidP="00053C50">
      <w:pPr>
        <w:pStyle w:val="1"/>
        <w:wordWrap/>
        <w:spacing w:line="264" w:lineRule="auto"/>
        <w:rPr>
          <w:rFonts w:ascii="HY견고딕" w:eastAsia="HY견고딕"/>
          <w:sz w:val="20"/>
          <w:szCs w:val="20"/>
        </w:rPr>
      </w:pPr>
      <w:r w:rsidRPr="00053C50">
        <w:rPr>
          <w:rFonts w:ascii="HY견고딕" w:eastAsia="HY견고딕" w:hint="eastAsia"/>
          <w:sz w:val="20"/>
          <w:szCs w:val="20"/>
        </w:rPr>
        <w:t>1. 서 론</w:t>
      </w:r>
    </w:p>
    <w:p w:rsidR="00F22F2E" w:rsidRPr="00053C50" w:rsidRDefault="00F22F2E" w:rsidP="00053C50">
      <w:pPr>
        <w:pStyle w:val="a3"/>
        <w:wordWrap/>
        <w:spacing w:line="264" w:lineRule="auto"/>
        <w:ind w:firstLine="164"/>
        <w:rPr>
          <w:sz w:val="20"/>
          <w:szCs w:val="20"/>
        </w:rPr>
      </w:pPr>
    </w:p>
    <w:p w:rsidR="00146814" w:rsidRPr="00146814" w:rsidRDefault="00146814" w:rsidP="009220B2">
      <w:pPr>
        <w:pStyle w:val="a3"/>
        <w:wordWrap/>
        <w:spacing w:line="264" w:lineRule="auto"/>
        <w:ind w:firstLine="164"/>
        <w:rPr>
          <w:rFonts w:ascii="HY신명조" w:eastAsia="HY신명조" w:hAnsi="Arial" w:cs="Arial"/>
          <w:sz w:val="20"/>
          <w:szCs w:val="20"/>
        </w:rPr>
      </w:pPr>
      <w:r w:rsidRPr="00146814">
        <w:rPr>
          <w:rFonts w:ascii="HY신명조" w:eastAsia="HY신명조" w:hAnsi="Arial" w:cs="Arial" w:hint="eastAsia"/>
          <w:sz w:val="20"/>
          <w:szCs w:val="20"/>
        </w:rPr>
        <w:t xml:space="preserve">전 세계에서 트리즈를 가장 활발하게 적용하는 나라는 단연 대한민국이다. 대한민국은 삼성, 엘지, 현대자동차, 포스코 등의 대기업을 중심으로 </w:t>
      </w:r>
      <w:proofErr w:type="spellStart"/>
      <w:r w:rsidRPr="00146814">
        <w:rPr>
          <w:rFonts w:ascii="HY신명조" w:eastAsia="HY신명조" w:hAnsi="Arial" w:cs="Arial" w:hint="eastAsia"/>
          <w:sz w:val="20"/>
          <w:szCs w:val="20"/>
        </w:rPr>
        <w:t>트리즈가</w:t>
      </w:r>
      <w:proofErr w:type="spellEnd"/>
      <w:r w:rsidRPr="00146814">
        <w:rPr>
          <w:rFonts w:ascii="HY신명조" w:eastAsia="HY신명조" w:hAnsi="Arial" w:cs="Arial" w:hint="eastAsia"/>
          <w:sz w:val="20"/>
          <w:szCs w:val="20"/>
        </w:rPr>
        <w:t xml:space="preserve"> 확산되어 훌륭한 성과들을 도출하였다. </w:t>
      </w:r>
      <w:proofErr w:type="spellStart"/>
      <w:r w:rsidRPr="00146814">
        <w:rPr>
          <w:rFonts w:ascii="HY신명조" w:eastAsia="HY신명조" w:hAnsi="Arial" w:cs="Arial" w:hint="eastAsia"/>
          <w:sz w:val="20"/>
          <w:szCs w:val="20"/>
        </w:rPr>
        <w:t>트리즈가</w:t>
      </w:r>
      <w:proofErr w:type="spellEnd"/>
      <w:r w:rsidRPr="00146814">
        <w:rPr>
          <w:rFonts w:ascii="HY신명조" w:eastAsia="HY신명조" w:hAnsi="Arial" w:cs="Arial" w:hint="eastAsia"/>
          <w:sz w:val="20"/>
          <w:szCs w:val="20"/>
        </w:rPr>
        <w:t xml:space="preserve"> 확산되어 사용되던 시기는, 위에 거론된 기업들이 글로벌 No. 1의 위치에 오르게 되는 시기와 일치되는 것이 우연은 아닐 것이다</w:t>
      </w:r>
      <w:r w:rsidR="009220B2">
        <w:rPr>
          <w:rFonts w:ascii="HY신명조" w:eastAsia="HY신명조" w:hAnsi="Arial" w:cs="Arial" w:hint="eastAsia"/>
          <w:sz w:val="20"/>
          <w:szCs w:val="20"/>
        </w:rPr>
        <w:t>.</w:t>
      </w:r>
    </w:p>
    <w:p w:rsidR="00F15412" w:rsidRDefault="00146814" w:rsidP="00146814">
      <w:pPr>
        <w:pStyle w:val="a3"/>
        <w:wordWrap/>
        <w:spacing w:line="264" w:lineRule="auto"/>
        <w:ind w:firstLine="164"/>
        <w:rPr>
          <w:rFonts w:ascii="HY신명조" w:eastAsia="HY신명조" w:hAnsi="Arial" w:cs="Arial"/>
          <w:sz w:val="20"/>
          <w:szCs w:val="20"/>
        </w:rPr>
      </w:pPr>
      <w:r w:rsidRPr="00146814">
        <w:rPr>
          <w:rFonts w:ascii="HY신명조" w:eastAsia="HY신명조" w:hAnsi="Arial" w:cs="Arial" w:hint="eastAsia"/>
          <w:sz w:val="20"/>
          <w:szCs w:val="20"/>
        </w:rPr>
        <w:t>4차 산업혁명의 시대로 들어서면서, 중소기업의 혁신이 더욱</w:t>
      </w:r>
      <w:r w:rsidR="00641F3C">
        <w:rPr>
          <w:rFonts w:ascii="HY신명조" w:eastAsia="HY신명조" w:hAnsi="Arial" w:cs="Arial" w:hint="eastAsia"/>
          <w:sz w:val="20"/>
          <w:szCs w:val="20"/>
        </w:rPr>
        <w:t xml:space="preserve"> </w:t>
      </w:r>
      <w:r w:rsidRPr="00146814">
        <w:rPr>
          <w:rFonts w:ascii="HY신명조" w:eastAsia="HY신명조" w:hAnsi="Arial" w:cs="Arial" w:hint="eastAsia"/>
          <w:sz w:val="20"/>
          <w:szCs w:val="20"/>
        </w:rPr>
        <w:t>더 중요하게 관심을 받게 되었다. 우리나라의 중소기업에서는 어떻게 하면 트리즈를 이용하여, 4차 산업혁명 시대에 걸맞는 혁신적인 발상의 연구 개발을 통해서 탁월한 경쟁력을 가진 강소기업으로 발전해 나갈 수 있을까? 이러한 필요성에 대하여, 대기업의 트리즈 성공 경험을 분석하여 중소기업에서의 트리즈 성공전략을 추론해보고, 실제 적용 사례를 상세히 들어서 그 가능성에 대해 공감할 수 있도록 하는 것이 본 논문의 목적이다.</w:t>
      </w:r>
    </w:p>
    <w:p w:rsidR="00146814" w:rsidRPr="000419D5" w:rsidRDefault="00146814" w:rsidP="00146814">
      <w:pPr>
        <w:pStyle w:val="a3"/>
        <w:wordWrap/>
        <w:spacing w:line="264" w:lineRule="auto"/>
        <w:ind w:firstLine="164"/>
        <w:rPr>
          <w:rFonts w:ascii="HY신명조" w:eastAsia="HY신명조" w:hAnsi="Arial" w:cs="Arial"/>
          <w:sz w:val="20"/>
          <w:szCs w:val="20"/>
        </w:rPr>
      </w:pPr>
    </w:p>
    <w:p w:rsidR="005E2900" w:rsidRDefault="00753A3F" w:rsidP="004A40B0">
      <w:pPr>
        <w:pStyle w:val="1"/>
        <w:wordWrap/>
        <w:spacing w:line="264" w:lineRule="auto"/>
        <w:rPr>
          <w:rFonts w:ascii="HY견고딕" w:eastAsia="HY견고딕"/>
          <w:sz w:val="20"/>
          <w:szCs w:val="20"/>
        </w:rPr>
      </w:pPr>
      <w:r w:rsidRPr="00053C50">
        <w:rPr>
          <w:rFonts w:ascii="HY견고딕" w:eastAsia="HY견고딕" w:hint="eastAsia"/>
          <w:sz w:val="20"/>
          <w:szCs w:val="20"/>
        </w:rPr>
        <w:t xml:space="preserve">2. </w:t>
      </w:r>
      <w:r w:rsidR="001D4DCC">
        <w:rPr>
          <w:rFonts w:ascii="HY견고딕" w:eastAsia="HY견고딕" w:hint="eastAsia"/>
          <w:sz w:val="20"/>
          <w:szCs w:val="20"/>
        </w:rPr>
        <w:t>본 론</w:t>
      </w:r>
    </w:p>
    <w:p w:rsidR="00F15412" w:rsidRPr="00CD4B34" w:rsidRDefault="00F15412" w:rsidP="004A40B0">
      <w:pPr>
        <w:pStyle w:val="1"/>
        <w:wordWrap/>
        <w:spacing w:line="264" w:lineRule="auto"/>
        <w:rPr>
          <w:rFonts w:ascii="HY견고딕" w:eastAsia="HY견고딕"/>
          <w:sz w:val="20"/>
          <w:szCs w:val="20"/>
        </w:rPr>
      </w:pPr>
    </w:p>
    <w:p w:rsidR="00EC3A3F" w:rsidRPr="000E7399" w:rsidRDefault="00184666" w:rsidP="00EC3A3F">
      <w:pPr>
        <w:pStyle w:val="a3"/>
        <w:wordWrap/>
        <w:spacing w:line="264" w:lineRule="auto"/>
        <w:ind w:firstLine="164"/>
        <w:rPr>
          <w:rFonts w:ascii="HY중고딕" w:eastAsia="HY중고딕"/>
          <w:b/>
          <w:sz w:val="20"/>
          <w:szCs w:val="20"/>
        </w:rPr>
      </w:pPr>
      <w:r w:rsidRPr="000E7399">
        <w:rPr>
          <w:rFonts w:ascii="HY중고딕" w:eastAsia="HY중고딕" w:hint="eastAsia"/>
          <w:b/>
          <w:sz w:val="20"/>
          <w:szCs w:val="20"/>
        </w:rPr>
        <w:t xml:space="preserve">2.1 </w:t>
      </w:r>
      <w:r w:rsidR="00146814">
        <w:rPr>
          <w:rFonts w:ascii="HY중고딕" w:eastAsia="HY중고딕" w:hint="eastAsia"/>
          <w:b/>
          <w:sz w:val="20"/>
          <w:szCs w:val="20"/>
        </w:rPr>
        <w:t>중소기업에서 트리즈를 적용하기 위한 전략</w:t>
      </w:r>
    </w:p>
    <w:p w:rsidR="00146814" w:rsidRDefault="00146814" w:rsidP="004525A5">
      <w:pPr>
        <w:pStyle w:val="a3"/>
        <w:spacing w:line="264" w:lineRule="auto"/>
        <w:ind w:firstLineChars="86" w:firstLine="141"/>
        <w:rPr>
          <w:rFonts w:ascii="HY신명조" w:eastAsia="HY신명조" w:hAnsi="Arial"/>
          <w:color w:val="auto"/>
          <w:sz w:val="20"/>
          <w:szCs w:val="20"/>
        </w:rPr>
      </w:pPr>
    </w:p>
    <w:p w:rsidR="00146814" w:rsidRPr="00146814" w:rsidRDefault="00146814" w:rsidP="00146814">
      <w:pPr>
        <w:pStyle w:val="a3"/>
        <w:numPr>
          <w:ilvl w:val="0"/>
          <w:numId w:val="14"/>
        </w:numPr>
        <w:spacing w:line="264" w:lineRule="auto"/>
        <w:ind w:firstLineChars="0"/>
        <w:rPr>
          <w:rFonts w:ascii="HY신명조" w:eastAsia="HY신명조" w:hAnsi="Arial"/>
          <w:color w:val="auto"/>
          <w:sz w:val="20"/>
          <w:szCs w:val="20"/>
        </w:rPr>
      </w:pPr>
      <w:r>
        <w:rPr>
          <w:rFonts w:ascii="HY신명조" w:eastAsia="HY신명조" w:hAnsi="Arial" w:hint="eastAsia"/>
          <w:color w:val="auto"/>
          <w:sz w:val="20"/>
          <w:szCs w:val="20"/>
        </w:rPr>
        <w:t>대기업에서 트리즈를 적용하기 좋은 이유</w:t>
      </w:r>
    </w:p>
    <w:p w:rsidR="00146814" w:rsidRPr="00146814" w:rsidRDefault="00146814" w:rsidP="009220B2">
      <w:pPr>
        <w:pStyle w:val="a3"/>
        <w:spacing w:line="264" w:lineRule="auto"/>
        <w:ind w:firstLineChars="86" w:firstLine="141"/>
        <w:rPr>
          <w:rFonts w:ascii="HY신명조" w:eastAsia="HY신명조" w:hAnsi="Arial"/>
          <w:color w:val="auto"/>
          <w:sz w:val="20"/>
          <w:szCs w:val="20"/>
        </w:rPr>
      </w:pPr>
      <w:r w:rsidRPr="00146814">
        <w:rPr>
          <w:rFonts w:ascii="HY신명조" w:eastAsia="HY신명조" w:hAnsi="Arial" w:hint="eastAsia"/>
          <w:color w:val="auto"/>
          <w:sz w:val="20"/>
          <w:szCs w:val="20"/>
        </w:rPr>
        <w:t xml:space="preserve">국내에서 트리즈(TRIZ) 방법론은 1996년 LG생산기술원에서 니콜라이 </w:t>
      </w:r>
      <w:proofErr w:type="spellStart"/>
      <w:r w:rsidRPr="00146814">
        <w:rPr>
          <w:rFonts w:ascii="HY신명조" w:eastAsia="HY신명조" w:hAnsi="Arial" w:hint="eastAsia"/>
          <w:color w:val="auto"/>
          <w:sz w:val="20"/>
          <w:szCs w:val="20"/>
        </w:rPr>
        <w:t>코멘코를</w:t>
      </w:r>
      <w:proofErr w:type="spellEnd"/>
      <w:r w:rsidRPr="00146814">
        <w:rPr>
          <w:rFonts w:ascii="HY신명조" w:eastAsia="HY신명조" w:hAnsi="Arial" w:hint="eastAsia"/>
          <w:color w:val="auto"/>
          <w:sz w:val="20"/>
          <w:szCs w:val="20"/>
        </w:rPr>
        <w:t xml:space="preserve"> 초청하여 문제 해결 자문을 받으면서 도입되었다</w:t>
      </w:r>
      <w:r w:rsidR="009220B2">
        <w:rPr>
          <w:rFonts w:ascii="HY신명조" w:eastAsia="HY신명조" w:hAnsi="Arial" w:hint="eastAsia"/>
          <w:color w:val="auto"/>
          <w:sz w:val="20"/>
          <w:szCs w:val="20"/>
        </w:rPr>
        <w:t>.</w:t>
      </w:r>
      <w:r w:rsidR="009220B2">
        <w:rPr>
          <w:rFonts w:ascii="HY신명조" w:eastAsia="HY신명조" w:hAnsi="Arial"/>
          <w:color w:val="auto"/>
          <w:sz w:val="20"/>
          <w:szCs w:val="20"/>
        </w:rPr>
        <w:t xml:space="preserve"> </w:t>
      </w:r>
      <w:r w:rsidRPr="00146814">
        <w:rPr>
          <w:rFonts w:ascii="HY신명조" w:eastAsia="HY신명조" w:hAnsi="Arial" w:hint="eastAsia"/>
          <w:color w:val="auto"/>
          <w:sz w:val="20"/>
          <w:szCs w:val="20"/>
        </w:rPr>
        <w:t xml:space="preserve">1998년 삼성전자에서 </w:t>
      </w:r>
      <w:proofErr w:type="spellStart"/>
      <w:r w:rsidRPr="00146814">
        <w:rPr>
          <w:rFonts w:ascii="HY신명조" w:eastAsia="HY신명조" w:hAnsi="Arial" w:hint="eastAsia"/>
          <w:color w:val="auto"/>
          <w:sz w:val="20"/>
          <w:szCs w:val="20"/>
        </w:rPr>
        <w:t>진노비</w:t>
      </w:r>
      <w:proofErr w:type="spellEnd"/>
      <w:r w:rsidRPr="00146814">
        <w:rPr>
          <w:rFonts w:ascii="HY신명조" w:eastAsia="HY신명조" w:hAnsi="Arial" w:hint="eastAsia"/>
          <w:color w:val="auto"/>
          <w:sz w:val="20"/>
          <w:szCs w:val="20"/>
        </w:rPr>
        <w:t xml:space="preserve"> </w:t>
      </w:r>
      <w:proofErr w:type="spellStart"/>
      <w:r w:rsidRPr="00146814">
        <w:rPr>
          <w:rFonts w:ascii="HY신명조" w:eastAsia="HY신명조" w:hAnsi="Arial" w:hint="eastAsia"/>
          <w:color w:val="auto"/>
          <w:sz w:val="20"/>
          <w:szCs w:val="20"/>
        </w:rPr>
        <w:t>로이젠을</w:t>
      </w:r>
      <w:proofErr w:type="spellEnd"/>
      <w:r w:rsidRPr="00146814">
        <w:rPr>
          <w:rFonts w:ascii="HY신명조" w:eastAsia="HY신명조" w:hAnsi="Arial" w:hint="eastAsia"/>
          <w:color w:val="auto"/>
          <w:sz w:val="20"/>
          <w:szCs w:val="20"/>
        </w:rPr>
        <w:t xml:space="preserve"> 초청해서 하드디스크의 소음 문제 해결 자문을 받고, 이듬해 삼성 SDI에서 2명의 러시아 전문가를 고용하여 트리즈를 도입하면서, 삼성에도 도입되기 시작하였다. 하지만, 러시아 트리즈 인력으로부터 직접적인 문제해결 자문을 받아도 뚜렷한 성과를 보이지 못하여 </w:t>
      </w:r>
      <w:proofErr w:type="spellStart"/>
      <w:r w:rsidRPr="00146814">
        <w:rPr>
          <w:rFonts w:ascii="HY신명조" w:eastAsia="HY신명조" w:hAnsi="Arial" w:hint="eastAsia"/>
          <w:color w:val="auto"/>
          <w:sz w:val="20"/>
          <w:szCs w:val="20"/>
        </w:rPr>
        <w:t>트리즈가</w:t>
      </w:r>
      <w:proofErr w:type="spellEnd"/>
      <w:r w:rsidRPr="00146814">
        <w:rPr>
          <w:rFonts w:ascii="HY신명조" w:eastAsia="HY신명조" w:hAnsi="Arial" w:hint="eastAsia"/>
          <w:color w:val="auto"/>
          <w:sz w:val="20"/>
          <w:szCs w:val="20"/>
        </w:rPr>
        <w:t xml:space="preserve"> 국내에서 크게 확산되지 못하였다. 2000년 삼성종합기술원에서 니콜라이 </w:t>
      </w:r>
      <w:proofErr w:type="spellStart"/>
      <w:r w:rsidRPr="00146814">
        <w:rPr>
          <w:rFonts w:ascii="HY신명조" w:eastAsia="HY신명조" w:hAnsi="Arial" w:hint="eastAsia"/>
          <w:color w:val="auto"/>
          <w:sz w:val="20"/>
          <w:szCs w:val="20"/>
        </w:rPr>
        <w:t>코멘코를</w:t>
      </w:r>
      <w:proofErr w:type="spellEnd"/>
      <w:r w:rsidRPr="00146814">
        <w:rPr>
          <w:rFonts w:ascii="HY신명조" w:eastAsia="HY신명조" w:hAnsi="Arial" w:hint="eastAsia"/>
          <w:color w:val="auto"/>
          <w:sz w:val="20"/>
          <w:szCs w:val="20"/>
        </w:rPr>
        <w:t xml:space="preserve"> 초청하고, 니콜라이 </w:t>
      </w:r>
      <w:proofErr w:type="spellStart"/>
      <w:r w:rsidRPr="00146814">
        <w:rPr>
          <w:rFonts w:ascii="HY신명조" w:eastAsia="HY신명조" w:hAnsi="Arial" w:hint="eastAsia"/>
          <w:color w:val="auto"/>
          <w:sz w:val="20"/>
          <w:szCs w:val="20"/>
        </w:rPr>
        <w:t>스파코프스키를</w:t>
      </w:r>
      <w:proofErr w:type="spellEnd"/>
      <w:r w:rsidRPr="00146814">
        <w:rPr>
          <w:rFonts w:ascii="HY신명조" w:eastAsia="HY신명조" w:hAnsi="Arial" w:hint="eastAsia"/>
          <w:color w:val="auto"/>
          <w:sz w:val="20"/>
          <w:szCs w:val="20"/>
        </w:rPr>
        <w:t xml:space="preserve"> 채용하면서 </w:t>
      </w:r>
      <w:proofErr w:type="spellStart"/>
      <w:r w:rsidRPr="00146814">
        <w:rPr>
          <w:rFonts w:ascii="HY신명조" w:eastAsia="HY신명조" w:hAnsi="Arial" w:hint="eastAsia"/>
          <w:color w:val="auto"/>
          <w:sz w:val="20"/>
          <w:szCs w:val="20"/>
        </w:rPr>
        <w:t>GaN</w:t>
      </w:r>
      <w:proofErr w:type="spellEnd"/>
      <w:r w:rsidRPr="00146814">
        <w:rPr>
          <w:rFonts w:ascii="HY신명조" w:eastAsia="HY신명조" w:hAnsi="Arial" w:hint="eastAsia"/>
          <w:color w:val="auto"/>
          <w:sz w:val="20"/>
          <w:szCs w:val="20"/>
        </w:rPr>
        <w:t xml:space="preserve"> LED 개발 등에서 괄목할 만한 성과를 도출하였고, 일본 Nikkei Electrics 잡지에도 삼성의 트리즈 성과가 소개되면서 국내에서 </w:t>
      </w:r>
      <w:proofErr w:type="spellStart"/>
      <w:r w:rsidRPr="00146814">
        <w:rPr>
          <w:rFonts w:ascii="HY신명조" w:eastAsia="HY신명조" w:hAnsi="Arial" w:hint="eastAsia"/>
          <w:color w:val="auto"/>
          <w:sz w:val="20"/>
          <w:szCs w:val="20"/>
        </w:rPr>
        <w:t>트리즈에</w:t>
      </w:r>
      <w:proofErr w:type="spellEnd"/>
      <w:r w:rsidRPr="00146814">
        <w:rPr>
          <w:rFonts w:ascii="HY신명조" w:eastAsia="HY신명조" w:hAnsi="Arial" w:hint="eastAsia"/>
          <w:color w:val="auto"/>
          <w:sz w:val="20"/>
          <w:szCs w:val="20"/>
        </w:rPr>
        <w:t xml:space="preserve"> 관한 관심이 증가하기 시작하였다</w:t>
      </w:r>
      <w:r w:rsidR="009220B2">
        <w:rPr>
          <w:rFonts w:ascii="HY신명조" w:eastAsia="HY신명조" w:hAnsi="Arial" w:hint="eastAsia"/>
          <w:color w:val="auto"/>
          <w:sz w:val="20"/>
          <w:szCs w:val="20"/>
        </w:rPr>
        <w:t xml:space="preserve">. </w:t>
      </w:r>
    </w:p>
    <w:p w:rsidR="00146814" w:rsidRPr="00146814" w:rsidRDefault="00146814" w:rsidP="009220B2">
      <w:pPr>
        <w:pStyle w:val="a3"/>
        <w:spacing w:line="264" w:lineRule="auto"/>
        <w:ind w:firstLineChars="86" w:firstLine="141"/>
        <w:rPr>
          <w:rFonts w:ascii="HY신명조" w:eastAsia="HY신명조" w:hAnsi="Arial"/>
          <w:color w:val="auto"/>
          <w:sz w:val="20"/>
          <w:szCs w:val="20"/>
        </w:rPr>
      </w:pPr>
      <w:r w:rsidRPr="00146814">
        <w:rPr>
          <w:rFonts w:ascii="HY신명조" w:eastAsia="HY신명조" w:hAnsi="Arial" w:hint="eastAsia"/>
          <w:color w:val="auto"/>
          <w:sz w:val="20"/>
          <w:szCs w:val="20"/>
        </w:rPr>
        <w:t xml:space="preserve">2001년 삼성에서 </w:t>
      </w:r>
      <w:proofErr w:type="spellStart"/>
      <w:r w:rsidRPr="00146814">
        <w:rPr>
          <w:rFonts w:ascii="HY신명조" w:eastAsia="HY신명조" w:hAnsi="Arial" w:hint="eastAsia"/>
          <w:color w:val="auto"/>
          <w:sz w:val="20"/>
          <w:szCs w:val="20"/>
        </w:rPr>
        <w:t>광픽업</w:t>
      </w:r>
      <w:proofErr w:type="spellEnd"/>
      <w:r w:rsidRPr="00146814">
        <w:rPr>
          <w:rFonts w:ascii="HY신명조" w:eastAsia="HY신명조" w:hAnsi="Arial" w:hint="eastAsia"/>
          <w:color w:val="auto"/>
          <w:sz w:val="20"/>
          <w:szCs w:val="20"/>
        </w:rPr>
        <w:t xml:space="preserve"> 모듈 개발에 </w:t>
      </w:r>
      <w:proofErr w:type="spellStart"/>
      <w:r w:rsidRPr="00146814">
        <w:rPr>
          <w:rFonts w:ascii="HY신명조" w:eastAsia="HY신명조" w:hAnsi="Arial" w:hint="eastAsia"/>
          <w:color w:val="auto"/>
          <w:sz w:val="20"/>
          <w:szCs w:val="20"/>
        </w:rPr>
        <w:t>트리즈를</w:t>
      </w:r>
      <w:proofErr w:type="spellEnd"/>
      <w:r w:rsidRPr="00146814">
        <w:rPr>
          <w:rFonts w:ascii="HY신명조" w:eastAsia="HY신명조" w:hAnsi="Arial" w:hint="eastAsia"/>
          <w:color w:val="auto"/>
          <w:sz w:val="20"/>
          <w:szCs w:val="20"/>
        </w:rPr>
        <w:t xml:space="preserve"> 적용하여 천억 원의 원가절감을 이루면서, 삼성전자에서 </w:t>
      </w:r>
      <w:proofErr w:type="spellStart"/>
      <w:r w:rsidRPr="00146814">
        <w:rPr>
          <w:rFonts w:ascii="HY신명조" w:eastAsia="HY신명조" w:hAnsi="Arial" w:hint="eastAsia"/>
          <w:color w:val="auto"/>
          <w:sz w:val="20"/>
          <w:szCs w:val="20"/>
        </w:rPr>
        <w:t>트리즈가</w:t>
      </w:r>
      <w:proofErr w:type="spellEnd"/>
      <w:r w:rsidRPr="00146814">
        <w:rPr>
          <w:rFonts w:ascii="HY신명조" w:eastAsia="HY신명조" w:hAnsi="Arial" w:hint="eastAsia"/>
          <w:color w:val="auto"/>
          <w:sz w:val="20"/>
          <w:szCs w:val="20"/>
        </w:rPr>
        <w:t xml:space="preserve"> 폭발적으로 사용되기 시작하였고, 대한민국이 전 세계에서 트리즈를 가장 활발하게 사용하는 국가로 자리 잡게 되었다</w:t>
      </w:r>
      <w:r w:rsidR="009220B2">
        <w:rPr>
          <w:rFonts w:ascii="HY신명조" w:eastAsia="HY신명조" w:hAnsi="Arial" w:hint="eastAsia"/>
          <w:color w:val="auto"/>
          <w:sz w:val="20"/>
          <w:szCs w:val="20"/>
        </w:rPr>
        <w:t xml:space="preserve">. </w:t>
      </w:r>
    </w:p>
    <w:p w:rsidR="004C7024" w:rsidRDefault="00146814" w:rsidP="004C7024">
      <w:pPr>
        <w:pStyle w:val="a3"/>
        <w:spacing w:line="264" w:lineRule="auto"/>
        <w:ind w:firstLineChars="86" w:firstLine="141"/>
        <w:rPr>
          <w:rFonts w:ascii="HY신명조" w:eastAsia="HY신명조" w:hAnsi="Arial"/>
          <w:color w:val="auto"/>
          <w:sz w:val="20"/>
          <w:szCs w:val="20"/>
        </w:rPr>
      </w:pPr>
      <w:r w:rsidRPr="00146814">
        <w:rPr>
          <w:rFonts w:ascii="HY신명조" w:eastAsia="HY신명조" w:hAnsi="Arial" w:hint="eastAsia"/>
          <w:color w:val="auto"/>
          <w:sz w:val="20"/>
          <w:szCs w:val="20"/>
        </w:rPr>
        <w:t xml:space="preserve">이렇듯, </w:t>
      </w:r>
      <w:proofErr w:type="spellStart"/>
      <w:r w:rsidRPr="00146814">
        <w:rPr>
          <w:rFonts w:ascii="HY신명조" w:eastAsia="HY신명조" w:hAnsi="Arial" w:hint="eastAsia"/>
          <w:color w:val="auto"/>
          <w:sz w:val="20"/>
          <w:szCs w:val="20"/>
        </w:rPr>
        <w:t>트리즈는</w:t>
      </w:r>
      <w:proofErr w:type="spellEnd"/>
      <w:r w:rsidRPr="00146814">
        <w:rPr>
          <w:rFonts w:ascii="HY신명조" w:eastAsia="HY신명조" w:hAnsi="Arial" w:hint="eastAsia"/>
          <w:color w:val="auto"/>
          <w:sz w:val="20"/>
          <w:szCs w:val="20"/>
        </w:rPr>
        <w:t xml:space="preserve"> 국내의 글로벌 대기업에서 먼저 적용되기 시작하였는데, 최근 들어 국내의 중소기업에서도 트리즈를 적용하여, 자사 제품 개발에서 혁신적인 성과를 도출하고자 하는 시도가 많아지고 있다. 가끔은, 대기업의 인사 시스템과 교육 시스템 그리고 각종 시스템이 뒷받침되기 때문에 </w:t>
      </w:r>
      <w:proofErr w:type="spellStart"/>
      <w:r w:rsidRPr="00146814">
        <w:rPr>
          <w:rFonts w:ascii="HY신명조" w:eastAsia="HY신명조" w:hAnsi="Arial" w:hint="eastAsia"/>
          <w:color w:val="auto"/>
          <w:sz w:val="20"/>
          <w:szCs w:val="20"/>
        </w:rPr>
        <w:t>트리즈가</w:t>
      </w:r>
      <w:proofErr w:type="spellEnd"/>
      <w:r w:rsidRPr="00146814">
        <w:rPr>
          <w:rFonts w:ascii="HY신명조" w:eastAsia="HY신명조" w:hAnsi="Arial" w:hint="eastAsia"/>
          <w:color w:val="auto"/>
          <w:sz w:val="20"/>
          <w:szCs w:val="20"/>
        </w:rPr>
        <w:t xml:space="preserve"> 적용되어 좋은 성과를 낼 수 있었으므로, 규모가 작은 국내의 중소기업에서는 </w:t>
      </w:r>
      <w:proofErr w:type="spellStart"/>
      <w:r w:rsidRPr="00146814">
        <w:rPr>
          <w:rFonts w:ascii="HY신명조" w:eastAsia="HY신명조" w:hAnsi="Arial" w:hint="eastAsia"/>
          <w:color w:val="auto"/>
          <w:sz w:val="20"/>
          <w:szCs w:val="20"/>
        </w:rPr>
        <w:t>트리즈가</w:t>
      </w:r>
      <w:proofErr w:type="spellEnd"/>
      <w:r w:rsidRPr="00146814">
        <w:rPr>
          <w:rFonts w:ascii="HY신명조" w:eastAsia="HY신명조" w:hAnsi="Arial" w:hint="eastAsia"/>
          <w:color w:val="auto"/>
          <w:sz w:val="20"/>
          <w:szCs w:val="20"/>
        </w:rPr>
        <w:t xml:space="preserve"> 적용되기 어렵다고 지적하기도 하다. 대기업이 트리즈를 적용하기 용이했던 이유는 크게 3가지가 있다.</w:t>
      </w:r>
      <w:r w:rsidR="00F15412">
        <w:rPr>
          <w:rFonts w:ascii="HY신명조" w:eastAsia="HY신명조" w:hAnsi="Arial" w:hint="eastAsia"/>
          <w:color w:val="auto"/>
          <w:sz w:val="20"/>
          <w:szCs w:val="20"/>
        </w:rPr>
        <w:t xml:space="preserve"> </w:t>
      </w:r>
    </w:p>
    <w:p w:rsidR="004C7024" w:rsidRDefault="004C7024" w:rsidP="004C7024">
      <w:pPr>
        <w:pStyle w:val="a3"/>
        <w:spacing w:line="264" w:lineRule="auto"/>
        <w:ind w:firstLineChars="86" w:firstLine="141"/>
        <w:rPr>
          <w:rFonts w:ascii="HY신명조" w:eastAsia="HY신명조" w:hAnsi="Arial"/>
          <w:color w:val="auto"/>
          <w:sz w:val="20"/>
          <w:szCs w:val="20"/>
        </w:rPr>
      </w:pPr>
      <w:r w:rsidRPr="004C7024">
        <w:rPr>
          <w:rFonts w:ascii="HY신명조" w:eastAsia="HY신명조" w:hAnsi="Arial" w:hint="eastAsia"/>
          <w:color w:val="auto"/>
          <w:sz w:val="20"/>
          <w:szCs w:val="20"/>
        </w:rPr>
        <w:t xml:space="preserve">우선 교육의 기회가 풍부하다. 대기업의 경우는, 모든 직원에 대한 연간 교육 계획이 세워지고, 풍부한 교육 과목들과 깊이 있는 커리큘럼들이 마련되어 있다. </w:t>
      </w:r>
      <w:proofErr w:type="spellStart"/>
      <w:r w:rsidRPr="004C7024">
        <w:rPr>
          <w:rFonts w:ascii="HY신명조" w:eastAsia="HY신명조" w:hAnsi="Arial" w:hint="eastAsia"/>
          <w:color w:val="auto"/>
          <w:sz w:val="20"/>
          <w:szCs w:val="20"/>
        </w:rPr>
        <w:t>트리즈도</w:t>
      </w:r>
      <w:proofErr w:type="spellEnd"/>
      <w:r w:rsidRPr="004C7024">
        <w:rPr>
          <w:rFonts w:ascii="HY신명조" w:eastAsia="HY신명조" w:hAnsi="Arial" w:hint="eastAsia"/>
          <w:color w:val="auto"/>
          <w:sz w:val="20"/>
          <w:szCs w:val="20"/>
        </w:rPr>
        <w:t xml:space="preserve"> 그러한 교육 시스템에서 중요</w:t>
      </w:r>
      <w:r>
        <w:rPr>
          <w:rFonts w:ascii="HY신명조" w:eastAsia="HY신명조" w:hAnsi="Arial" w:hint="eastAsia"/>
          <w:color w:val="auto"/>
          <w:sz w:val="20"/>
          <w:szCs w:val="20"/>
        </w:rPr>
        <w:t>한</w:t>
      </w:r>
      <w:r w:rsidRPr="004C7024">
        <w:rPr>
          <w:rFonts w:ascii="HY신명조" w:eastAsia="HY신명조" w:hAnsi="Arial" w:hint="eastAsia"/>
          <w:color w:val="auto"/>
          <w:sz w:val="20"/>
          <w:szCs w:val="20"/>
        </w:rPr>
        <w:t xml:space="preserve"> 과목으로 설정되어 대기업의 직원들은 전문성 있는 트리즈 교육을 받을 수 있었다. </w:t>
      </w:r>
    </w:p>
    <w:p w:rsidR="004C7024" w:rsidRDefault="004C7024" w:rsidP="004C7024">
      <w:pPr>
        <w:pStyle w:val="a3"/>
        <w:spacing w:line="264" w:lineRule="auto"/>
        <w:ind w:firstLineChars="86" w:firstLine="141"/>
        <w:rPr>
          <w:rFonts w:ascii="HY신명조" w:eastAsia="HY신명조" w:hAnsi="Arial"/>
          <w:color w:val="auto"/>
          <w:sz w:val="20"/>
          <w:szCs w:val="20"/>
        </w:rPr>
      </w:pPr>
    </w:p>
    <w:p w:rsidR="004C7024" w:rsidRDefault="004C7024" w:rsidP="004C7024">
      <w:pPr>
        <w:pStyle w:val="a3"/>
        <w:spacing w:line="264" w:lineRule="auto"/>
        <w:ind w:firstLineChars="86" w:firstLine="158"/>
        <w:rPr>
          <w:rFonts w:ascii="HY신명조" w:eastAsia="HY신명조" w:hAnsi="Arial"/>
          <w:color w:val="auto"/>
          <w:sz w:val="20"/>
          <w:szCs w:val="20"/>
        </w:rPr>
      </w:pPr>
      <w:r w:rsidRPr="003444B4">
        <w:rPr>
          <w:rFonts w:ascii="HY신명조" w:eastAsia="HY신명조" w:hAnsi="Arial" w:cs="Arial"/>
          <w:noProof/>
          <w:sz w:val="20"/>
          <w:szCs w:val="20"/>
        </w:rPr>
        <w:drawing>
          <wp:inline distT="0" distB="0" distL="0" distR="0" wp14:anchorId="3ABA5335" wp14:editId="1916FD09">
            <wp:extent cx="3059430" cy="884544"/>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descr="http://businessmodelzen.com/wp-content/uploads/2013/06/bmz_canvas.pn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059430" cy="884544"/>
                    </a:xfrm>
                    <a:prstGeom prst="rect">
                      <a:avLst/>
                    </a:prstGeom>
                    <a:noFill/>
                    <a:extLst/>
                  </pic:spPr>
                </pic:pic>
              </a:graphicData>
            </a:graphic>
          </wp:inline>
        </w:drawing>
      </w:r>
    </w:p>
    <w:p w:rsidR="004C7024" w:rsidRPr="00054F31" w:rsidRDefault="004C7024" w:rsidP="004C7024">
      <w:pPr>
        <w:pStyle w:val="a3"/>
        <w:spacing w:line="264" w:lineRule="auto"/>
        <w:ind w:firstLineChars="86" w:firstLine="125"/>
        <w:jc w:val="center"/>
        <w:rPr>
          <w:rFonts w:eastAsia="HY신명조" w:cs="Times New Roman"/>
          <w:color w:val="auto"/>
        </w:rPr>
      </w:pPr>
      <w:r w:rsidRPr="00054F31">
        <w:rPr>
          <w:rFonts w:eastAsia="HY신명조" w:cs="Times New Roman"/>
          <w:color w:val="auto"/>
        </w:rPr>
        <w:t xml:space="preserve">Fig. </w:t>
      </w:r>
      <w:proofErr w:type="gramStart"/>
      <w:r w:rsidRPr="00054F31">
        <w:rPr>
          <w:rFonts w:eastAsia="HY신명조" w:cs="Times New Roman"/>
          <w:color w:val="auto"/>
        </w:rPr>
        <w:t>1</w:t>
      </w:r>
      <w:r w:rsidR="00816E0C">
        <w:rPr>
          <w:rFonts w:eastAsia="HY신명조" w:cs="Times New Roman"/>
          <w:color w:val="auto"/>
        </w:rPr>
        <w:t xml:space="preserve"> </w:t>
      </w:r>
      <w:r w:rsidRPr="00054F31">
        <w:rPr>
          <w:rFonts w:eastAsia="HY신명조" w:cs="Times New Roman"/>
          <w:color w:val="auto"/>
        </w:rPr>
        <w:t xml:space="preserve"> How</w:t>
      </w:r>
      <w:proofErr w:type="gramEnd"/>
      <w:r w:rsidRPr="00054F31">
        <w:rPr>
          <w:rFonts w:eastAsia="HY신명조" w:cs="Times New Roman"/>
          <w:color w:val="auto"/>
        </w:rPr>
        <w:t xml:space="preserve"> to Apply TRIZ in Big Company</w:t>
      </w:r>
    </w:p>
    <w:p w:rsidR="004C7024" w:rsidRPr="004C7024" w:rsidRDefault="004C7024" w:rsidP="004C7024">
      <w:pPr>
        <w:pStyle w:val="a3"/>
        <w:spacing w:line="264" w:lineRule="auto"/>
        <w:ind w:firstLineChars="0" w:firstLine="0"/>
        <w:rPr>
          <w:rFonts w:ascii="HY신명조" w:eastAsia="HY신명조" w:hAnsi="Arial"/>
          <w:color w:val="auto"/>
          <w:sz w:val="20"/>
          <w:szCs w:val="20"/>
        </w:rPr>
      </w:pPr>
    </w:p>
    <w:p w:rsidR="004C7024" w:rsidRPr="004C7024" w:rsidRDefault="004C7024" w:rsidP="00F364D6">
      <w:pPr>
        <w:pStyle w:val="a3"/>
        <w:spacing w:line="264" w:lineRule="auto"/>
        <w:ind w:firstLineChars="86" w:firstLine="141"/>
        <w:rPr>
          <w:rFonts w:ascii="HY신명조" w:eastAsia="HY신명조" w:hAnsi="Arial"/>
          <w:color w:val="auto"/>
          <w:sz w:val="20"/>
          <w:szCs w:val="20"/>
        </w:rPr>
      </w:pPr>
      <w:r w:rsidRPr="004C7024">
        <w:rPr>
          <w:rFonts w:ascii="HY신명조" w:eastAsia="HY신명조" w:hAnsi="Arial" w:hint="eastAsia"/>
          <w:color w:val="auto"/>
          <w:sz w:val="20"/>
          <w:szCs w:val="20"/>
        </w:rPr>
        <w:t>두 번째로, 러시아 트리즈 인력이나, 트리즈 문제 해결 경험이 풍부한 트리즈 전문가가 회사에 채용되거나 상주하면서, 어려운 기술 문제 등에도 과감히 트리즈를 적용할 수 있었다</w:t>
      </w:r>
      <w:r w:rsidR="00F364D6">
        <w:rPr>
          <w:rFonts w:ascii="HY신명조" w:eastAsia="HY신명조" w:hAnsi="Arial" w:hint="eastAsia"/>
          <w:color w:val="auto"/>
          <w:sz w:val="20"/>
          <w:szCs w:val="20"/>
        </w:rPr>
        <w:t xml:space="preserve">. </w:t>
      </w:r>
    </w:p>
    <w:p w:rsidR="004C7024" w:rsidRDefault="004C7024" w:rsidP="004C7024">
      <w:pPr>
        <w:pStyle w:val="a3"/>
        <w:spacing w:line="264" w:lineRule="auto"/>
        <w:ind w:firstLineChars="86" w:firstLine="141"/>
        <w:rPr>
          <w:rFonts w:ascii="HY신명조" w:eastAsia="HY신명조" w:hAnsi="Arial"/>
          <w:color w:val="auto"/>
          <w:sz w:val="20"/>
          <w:szCs w:val="20"/>
        </w:rPr>
      </w:pPr>
      <w:r w:rsidRPr="004C7024">
        <w:rPr>
          <w:rFonts w:ascii="HY신명조" w:eastAsia="HY신명조" w:hAnsi="Arial" w:hint="eastAsia"/>
          <w:color w:val="auto"/>
          <w:sz w:val="20"/>
          <w:szCs w:val="20"/>
        </w:rPr>
        <w:t xml:space="preserve">대기업의 직원이 우수한 교육 시스템으로 트리즈를 교육받은 후, 경험이 풍부한 트리즈 전문가로부터 문제해결 자문을 받을 수 있다고 하더라도, 나머지 중요한 문제가 하나 더 남아있다. 문제가 해결되었을 때, 경영성과에 좋은 결과를 </w:t>
      </w:r>
      <w:proofErr w:type="spellStart"/>
      <w:r w:rsidRPr="004C7024">
        <w:rPr>
          <w:rFonts w:ascii="HY신명조" w:eastAsia="HY신명조" w:hAnsi="Arial" w:hint="eastAsia"/>
          <w:color w:val="auto"/>
          <w:sz w:val="20"/>
          <w:szCs w:val="20"/>
        </w:rPr>
        <w:t>가져다줄</w:t>
      </w:r>
      <w:proofErr w:type="spellEnd"/>
      <w:r w:rsidRPr="004C7024">
        <w:rPr>
          <w:rFonts w:ascii="HY신명조" w:eastAsia="HY신명조" w:hAnsi="Arial" w:hint="eastAsia"/>
          <w:color w:val="auto"/>
          <w:sz w:val="20"/>
          <w:szCs w:val="20"/>
        </w:rPr>
        <w:t xml:space="preserve"> 수 있는 좋은 과제를 선정해야 한다. </w:t>
      </w:r>
      <w:proofErr w:type="spellStart"/>
      <w:r w:rsidRPr="004C7024">
        <w:rPr>
          <w:rFonts w:ascii="HY신명조" w:eastAsia="HY신명조" w:hAnsi="Arial" w:hint="eastAsia"/>
          <w:color w:val="auto"/>
          <w:sz w:val="20"/>
          <w:szCs w:val="20"/>
        </w:rPr>
        <w:t>트리즈뿐만</w:t>
      </w:r>
      <w:proofErr w:type="spellEnd"/>
      <w:r w:rsidRPr="004C7024">
        <w:rPr>
          <w:rFonts w:ascii="HY신명조" w:eastAsia="HY신명조" w:hAnsi="Arial" w:hint="eastAsia"/>
          <w:color w:val="auto"/>
          <w:sz w:val="20"/>
          <w:szCs w:val="20"/>
        </w:rPr>
        <w:t xml:space="preserve"> 아니라, 어떠한 방법론이나 혁신기법에서도 가장 중요한 </w:t>
      </w:r>
      <w:r w:rsidR="00F364D6">
        <w:rPr>
          <w:rFonts w:ascii="HY신명조" w:eastAsia="HY신명조" w:hAnsi="Arial" w:hint="eastAsia"/>
          <w:color w:val="auto"/>
          <w:sz w:val="20"/>
          <w:szCs w:val="20"/>
        </w:rPr>
        <w:t>문제이고,</w:t>
      </w:r>
      <w:r w:rsidR="00F364D6">
        <w:rPr>
          <w:rFonts w:ascii="HY신명조" w:eastAsia="HY신명조" w:hAnsi="Arial"/>
          <w:color w:val="auto"/>
          <w:sz w:val="20"/>
          <w:szCs w:val="20"/>
        </w:rPr>
        <w:t xml:space="preserve"> </w:t>
      </w:r>
      <w:r w:rsidR="00F364D6">
        <w:rPr>
          <w:rFonts w:ascii="HY신명조" w:eastAsia="HY신명조" w:hAnsi="Arial" w:hint="eastAsia"/>
          <w:color w:val="auto"/>
          <w:sz w:val="20"/>
          <w:szCs w:val="20"/>
        </w:rPr>
        <w:t>가장 심혈을 기울여 프로세스로 정립해야 할 사항이다.</w:t>
      </w:r>
      <w:r w:rsidR="00F364D6">
        <w:rPr>
          <w:rFonts w:ascii="HY신명조" w:eastAsia="HY신명조" w:hAnsi="Arial"/>
          <w:color w:val="auto"/>
          <w:sz w:val="20"/>
          <w:szCs w:val="20"/>
        </w:rPr>
        <w:t xml:space="preserve"> </w:t>
      </w:r>
      <w:r w:rsidR="00F364D6">
        <w:rPr>
          <w:rFonts w:ascii="HY신명조" w:eastAsia="HY신명조" w:hAnsi="Arial" w:hint="eastAsia"/>
          <w:color w:val="auto"/>
          <w:sz w:val="20"/>
          <w:szCs w:val="20"/>
        </w:rPr>
        <w:t>이것만 잘 되어도,</w:t>
      </w:r>
      <w:r w:rsidR="00F364D6">
        <w:rPr>
          <w:rFonts w:ascii="HY신명조" w:eastAsia="HY신명조" w:hAnsi="Arial"/>
          <w:color w:val="auto"/>
          <w:sz w:val="20"/>
          <w:szCs w:val="20"/>
        </w:rPr>
        <w:t xml:space="preserve"> </w:t>
      </w:r>
      <w:r w:rsidR="00F364D6">
        <w:rPr>
          <w:rFonts w:ascii="HY신명조" w:eastAsia="HY신명조" w:hAnsi="Arial" w:hint="eastAsia"/>
          <w:color w:val="auto"/>
          <w:sz w:val="20"/>
          <w:szCs w:val="20"/>
        </w:rPr>
        <w:t xml:space="preserve">혁신은 </w:t>
      </w:r>
      <w:r w:rsidR="00F364D6">
        <w:rPr>
          <w:rFonts w:ascii="HY신명조" w:eastAsia="HY신명조" w:hAnsi="Arial"/>
          <w:color w:val="auto"/>
          <w:sz w:val="20"/>
          <w:szCs w:val="20"/>
        </w:rPr>
        <w:t>80%</w:t>
      </w:r>
      <w:r w:rsidR="00F364D6">
        <w:rPr>
          <w:rFonts w:ascii="HY신명조" w:eastAsia="HY신명조" w:hAnsi="Arial" w:hint="eastAsia"/>
          <w:color w:val="auto"/>
          <w:sz w:val="20"/>
          <w:szCs w:val="20"/>
        </w:rPr>
        <w:t xml:space="preserve">는 성공하게 </w:t>
      </w:r>
      <w:r w:rsidR="00BF453E">
        <w:rPr>
          <w:rFonts w:ascii="HY신명조" w:eastAsia="HY신명조" w:hAnsi="Arial" w:hint="eastAsia"/>
          <w:color w:val="auto"/>
          <w:sz w:val="20"/>
          <w:szCs w:val="20"/>
        </w:rPr>
        <w:t>될 것이다</w:t>
      </w:r>
      <w:r w:rsidRPr="004C7024">
        <w:rPr>
          <w:rFonts w:ascii="HY신명조" w:eastAsia="HY신명조" w:hAnsi="Arial" w:hint="eastAsia"/>
          <w:color w:val="auto"/>
          <w:sz w:val="20"/>
          <w:szCs w:val="20"/>
        </w:rPr>
        <w:t>. 선진적인 대기업에서는 인사 승진 시스템과 트리즈를 통한 문제 해결 실적을 연관 지어서, 중요한 문제에 트리즈를 적용할 수 있는 시스템을 갖추고 있다.</w:t>
      </w:r>
    </w:p>
    <w:p w:rsidR="00146814" w:rsidRDefault="00146814" w:rsidP="00146814">
      <w:pPr>
        <w:pStyle w:val="a3"/>
        <w:spacing w:line="264" w:lineRule="auto"/>
        <w:ind w:firstLineChars="86" w:firstLine="141"/>
        <w:rPr>
          <w:rFonts w:ascii="HY신명조" w:eastAsia="HY신명조" w:hAnsi="Arial"/>
          <w:color w:val="auto"/>
          <w:sz w:val="20"/>
          <w:szCs w:val="20"/>
        </w:rPr>
      </w:pPr>
    </w:p>
    <w:p w:rsidR="00146814" w:rsidRPr="00146814" w:rsidRDefault="00146814" w:rsidP="00146814">
      <w:pPr>
        <w:pStyle w:val="a3"/>
        <w:numPr>
          <w:ilvl w:val="0"/>
          <w:numId w:val="14"/>
        </w:numPr>
        <w:spacing w:line="264" w:lineRule="auto"/>
        <w:ind w:firstLineChars="0"/>
        <w:rPr>
          <w:rFonts w:ascii="HY신명조" w:eastAsia="HY신명조" w:hAnsi="Arial"/>
          <w:color w:val="auto"/>
          <w:sz w:val="20"/>
          <w:szCs w:val="20"/>
        </w:rPr>
      </w:pPr>
      <w:r>
        <w:rPr>
          <w:rFonts w:ascii="HY신명조" w:eastAsia="HY신명조" w:hAnsi="Arial" w:hint="eastAsia"/>
          <w:color w:val="auto"/>
          <w:sz w:val="20"/>
          <w:szCs w:val="20"/>
        </w:rPr>
        <w:t>중소기업에서 트리즈를 적용하는 방법</w:t>
      </w:r>
    </w:p>
    <w:p w:rsidR="00146814" w:rsidRPr="00146814" w:rsidRDefault="00146814" w:rsidP="009220B2">
      <w:pPr>
        <w:pStyle w:val="a3"/>
        <w:spacing w:line="264" w:lineRule="auto"/>
        <w:ind w:firstLineChars="86" w:firstLine="141"/>
        <w:rPr>
          <w:rFonts w:ascii="HY신명조" w:eastAsia="HY신명조" w:hAnsi="Arial"/>
          <w:color w:val="auto"/>
          <w:sz w:val="20"/>
          <w:szCs w:val="20"/>
        </w:rPr>
      </w:pPr>
      <w:r w:rsidRPr="00146814">
        <w:rPr>
          <w:rFonts w:ascii="HY신명조" w:eastAsia="HY신명조" w:hAnsi="Arial" w:hint="eastAsia"/>
          <w:color w:val="auto"/>
          <w:sz w:val="20"/>
          <w:szCs w:val="20"/>
        </w:rPr>
        <w:lastRenderedPageBreak/>
        <w:t>그러면 중소기업에서는 어떻게 해야 트리즈 방법론을 적용하여 혁신적인 성과로 연결할 수 있을까</w:t>
      </w:r>
      <w:r w:rsidR="009220B2">
        <w:rPr>
          <w:rFonts w:ascii="HY신명조" w:eastAsia="HY신명조" w:hAnsi="Arial" w:hint="eastAsia"/>
          <w:color w:val="auto"/>
          <w:sz w:val="20"/>
          <w:szCs w:val="20"/>
        </w:rPr>
        <w:t>?</w:t>
      </w:r>
    </w:p>
    <w:p w:rsidR="00146814" w:rsidRDefault="00146814" w:rsidP="009220B2">
      <w:pPr>
        <w:pStyle w:val="a3"/>
        <w:spacing w:line="264" w:lineRule="auto"/>
        <w:ind w:firstLineChars="86" w:firstLine="141"/>
        <w:rPr>
          <w:rFonts w:ascii="HY신명조" w:eastAsia="HY신명조" w:hAnsi="Arial"/>
          <w:color w:val="auto"/>
          <w:sz w:val="20"/>
          <w:szCs w:val="20"/>
        </w:rPr>
      </w:pPr>
      <w:r w:rsidRPr="00146814">
        <w:rPr>
          <w:rFonts w:ascii="HY신명조" w:eastAsia="HY신명조" w:hAnsi="Arial" w:hint="eastAsia"/>
          <w:color w:val="auto"/>
          <w:sz w:val="20"/>
          <w:szCs w:val="20"/>
        </w:rPr>
        <w:t xml:space="preserve">우선 트리즈 교육의 기회가 많이 개방되어 있으므로 이를 활용한다. 온라인 교육도 국내에서는 3~4개 과정이 마련되어 있고, 트리즈 책도 10~20여 가지가 출판되어 있다. 수준이 낮은 과정이나 책도 있지만, 잘 살펴보면 배워서 도움이 되기에 적합한 수준 높은 온라인 교육과정이나, 트리즈 책이 존재하고 있다. 억지로 참가해서 듣게 되는 대기업의 교육 성격도 있으므로 이를 비교하면, 스스로 적극적인 동기로 온라인 교육과정이나 책을 통해서 트리즈를 학습한다면, 대기업에서의 트리즈 교육 못지않은 교육 기회가 가능하다. (하지만, </w:t>
      </w:r>
      <w:proofErr w:type="spellStart"/>
      <w:r w:rsidRPr="00146814">
        <w:rPr>
          <w:rFonts w:ascii="HY신명조" w:eastAsia="HY신명조" w:hAnsi="Arial" w:hint="eastAsia"/>
          <w:color w:val="auto"/>
          <w:sz w:val="20"/>
          <w:szCs w:val="20"/>
        </w:rPr>
        <w:t>국제트리즈</w:t>
      </w:r>
      <w:proofErr w:type="spellEnd"/>
      <w:r w:rsidRPr="00146814">
        <w:rPr>
          <w:rFonts w:ascii="HY신명조" w:eastAsia="HY신명조" w:hAnsi="Arial" w:hint="eastAsia"/>
          <w:color w:val="auto"/>
          <w:sz w:val="20"/>
          <w:szCs w:val="20"/>
        </w:rPr>
        <w:t xml:space="preserve"> 연맹에서 제공하는 </w:t>
      </w:r>
      <w:proofErr w:type="spellStart"/>
      <w:r w:rsidRPr="00146814">
        <w:rPr>
          <w:rFonts w:ascii="HY신명조" w:eastAsia="HY신명조" w:hAnsi="Arial" w:hint="eastAsia"/>
          <w:color w:val="auto"/>
          <w:sz w:val="20"/>
          <w:szCs w:val="20"/>
        </w:rPr>
        <w:t>트리즈</w:t>
      </w:r>
      <w:proofErr w:type="spellEnd"/>
      <w:r w:rsidRPr="00146814">
        <w:rPr>
          <w:rFonts w:ascii="HY신명조" w:eastAsia="HY신명조" w:hAnsi="Arial" w:hint="eastAsia"/>
          <w:color w:val="auto"/>
          <w:sz w:val="20"/>
          <w:szCs w:val="20"/>
        </w:rPr>
        <w:t xml:space="preserve"> 자격증과 같은 페이퍼(paper)에 중심을 두거나, 자격증을 가지고 트리즈 교육과 활용의 동기를 유발하려는 실수는 지양해야 한다. 실질적으로 어떤 것들을 배워서, 현장에 활용할 수 있게 교육을 받을 수 있는지에 집중하는 노력과 정성이 중요하다. 형식에 집중하다 내용이 소홀해지는 사례가 얼마나 </w:t>
      </w:r>
      <w:proofErr w:type="spellStart"/>
      <w:r w:rsidRPr="00146814">
        <w:rPr>
          <w:rFonts w:ascii="HY신명조" w:eastAsia="HY신명조" w:hAnsi="Arial" w:hint="eastAsia"/>
          <w:color w:val="auto"/>
          <w:sz w:val="20"/>
          <w:szCs w:val="20"/>
        </w:rPr>
        <w:t>많은지</w:t>
      </w:r>
      <w:proofErr w:type="spellEnd"/>
      <w:r w:rsidRPr="00146814">
        <w:rPr>
          <w:rFonts w:ascii="HY신명조" w:eastAsia="HY신명조" w:hAnsi="Arial" w:hint="eastAsia"/>
          <w:color w:val="auto"/>
          <w:sz w:val="20"/>
          <w:szCs w:val="20"/>
        </w:rPr>
        <w:t xml:space="preserve"> 고려해보아야 한다. 트리즈 자격증은 해당 업무를 담당하는 교육 부서나 혁신 부서 담당자의 업무 평가를 위한 숫자에 불과한 경우가 많았다. 대기업은 그러한 단점에도 불구하고, 자격증 제조로 인한 장점이 더 많았다고 평가할 수도 있지만, 중소기업에서는 이러한 우를 범하지 말아야 함을 강조한다</w:t>
      </w:r>
      <w:r w:rsidR="009220B2">
        <w:rPr>
          <w:rFonts w:ascii="HY신명조" w:eastAsia="HY신명조" w:hAnsi="Arial" w:hint="eastAsia"/>
          <w:color w:val="auto"/>
          <w:sz w:val="20"/>
          <w:szCs w:val="20"/>
        </w:rPr>
        <w:t xml:space="preserve">) </w:t>
      </w:r>
    </w:p>
    <w:p w:rsidR="004C7024" w:rsidRDefault="004C7024" w:rsidP="009220B2">
      <w:pPr>
        <w:pStyle w:val="a3"/>
        <w:spacing w:line="264" w:lineRule="auto"/>
        <w:ind w:firstLineChars="86" w:firstLine="141"/>
        <w:rPr>
          <w:rFonts w:ascii="HY신명조" w:eastAsia="HY신명조" w:hAnsi="Arial"/>
          <w:color w:val="auto"/>
          <w:sz w:val="20"/>
          <w:szCs w:val="20"/>
        </w:rPr>
      </w:pPr>
    </w:p>
    <w:p w:rsidR="004C7024" w:rsidRDefault="004C7024" w:rsidP="009220B2">
      <w:pPr>
        <w:pStyle w:val="a3"/>
        <w:spacing w:line="264" w:lineRule="auto"/>
        <w:ind w:firstLineChars="86" w:firstLine="158"/>
        <w:rPr>
          <w:rFonts w:ascii="HY신명조" w:eastAsia="HY신명조" w:hAnsi="Arial"/>
          <w:color w:val="auto"/>
          <w:sz w:val="20"/>
          <w:szCs w:val="20"/>
        </w:rPr>
      </w:pPr>
      <w:bookmarkStart w:id="1" w:name="_Hlk497321082"/>
      <w:r w:rsidRPr="003444B4">
        <w:rPr>
          <w:rFonts w:ascii="HY신명조" w:eastAsia="HY신명조" w:hAnsi="Arial" w:cs="Arial"/>
          <w:noProof/>
          <w:sz w:val="20"/>
          <w:szCs w:val="20"/>
        </w:rPr>
        <w:drawing>
          <wp:inline distT="0" distB="0" distL="0" distR="0" wp14:anchorId="4C1073AC" wp14:editId="2E327051">
            <wp:extent cx="2828261" cy="1116894"/>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descr="http://businessmodelzen.com/wp-content/uploads/2013/06/bmz_canvas.pn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860323" cy="1129555"/>
                    </a:xfrm>
                    <a:prstGeom prst="rect">
                      <a:avLst/>
                    </a:prstGeom>
                    <a:noFill/>
                    <a:extLst/>
                  </pic:spPr>
                </pic:pic>
              </a:graphicData>
            </a:graphic>
          </wp:inline>
        </w:drawing>
      </w:r>
    </w:p>
    <w:p w:rsidR="004C7024" w:rsidRPr="00054F31" w:rsidRDefault="004C7024" w:rsidP="004C7024">
      <w:pPr>
        <w:pStyle w:val="a3"/>
        <w:spacing w:line="264" w:lineRule="auto"/>
        <w:ind w:firstLineChars="86" w:firstLine="125"/>
        <w:jc w:val="center"/>
        <w:rPr>
          <w:rFonts w:eastAsia="HY신명조" w:cs="Times New Roman"/>
          <w:color w:val="auto"/>
        </w:rPr>
      </w:pPr>
      <w:r w:rsidRPr="00054F31">
        <w:rPr>
          <w:rFonts w:eastAsia="HY신명조" w:cs="Times New Roman"/>
          <w:color w:val="auto"/>
        </w:rPr>
        <w:t xml:space="preserve">Fig. </w:t>
      </w:r>
      <w:proofErr w:type="gramStart"/>
      <w:r w:rsidRPr="00054F31">
        <w:rPr>
          <w:rFonts w:eastAsia="HY신명조" w:cs="Times New Roman"/>
          <w:color w:val="auto"/>
        </w:rPr>
        <w:t>2</w:t>
      </w:r>
      <w:r w:rsidR="00816E0C">
        <w:rPr>
          <w:rFonts w:eastAsia="HY신명조" w:cs="Times New Roman"/>
          <w:color w:val="auto"/>
        </w:rPr>
        <w:t xml:space="preserve"> </w:t>
      </w:r>
      <w:r w:rsidRPr="00054F31">
        <w:rPr>
          <w:rFonts w:eastAsia="HY신명조" w:cs="Times New Roman"/>
          <w:color w:val="auto"/>
        </w:rPr>
        <w:t xml:space="preserve"> How</w:t>
      </w:r>
      <w:proofErr w:type="gramEnd"/>
      <w:r w:rsidRPr="00054F31">
        <w:rPr>
          <w:rFonts w:eastAsia="HY신명조" w:cs="Times New Roman"/>
          <w:color w:val="auto"/>
        </w:rPr>
        <w:t xml:space="preserve"> to Apply TRIZ in Small Company</w:t>
      </w:r>
    </w:p>
    <w:bookmarkEnd w:id="1"/>
    <w:p w:rsidR="004C7024" w:rsidRPr="00146814" w:rsidRDefault="004C7024" w:rsidP="004C7024">
      <w:pPr>
        <w:pStyle w:val="a3"/>
        <w:spacing w:line="264" w:lineRule="auto"/>
        <w:ind w:firstLineChars="0" w:firstLine="0"/>
        <w:rPr>
          <w:rFonts w:ascii="HY신명조" w:eastAsia="HY신명조" w:hAnsi="Arial"/>
          <w:color w:val="auto"/>
          <w:sz w:val="20"/>
          <w:szCs w:val="20"/>
        </w:rPr>
      </w:pPr>
    </w:p>
    <w:p w:rsidR="00146814" w:rsidRPr="009220B2" w:rsidRDefault="00146814" w:rsidP="009220B2">
      <w:pPr>
        <w:pStyle w:val="a3"/>
        <w:spacing w:line="264" w:lineRule="auto"/>
        <w:ind w:firstLineChars="86" w:firstLine="141"/>
        <w:rPr>
          <w:rFonts w:ascii="HY신명조" w:eastAsia="HY신명조" w:hAnsi="Arial"/>
          <w:color w:val="auto"/>
          <w:sz w:val="20"/>
          <w:szCs w:val="20"/>
        </w:rPr>
      </w:pPr>
      <w:r w:rsidRPr="00146814">
        <w:rPr>
          <w:rFonts w:ascii="HY신명조" w:eastAsia="HY신명조" w:hAnsi="Arial" w:hint="eastAsia"/>
          <w:color w:val="auto"/>
          <w:sz w:val="20"/>
          <w:szCs w:val="20"/>
        </w:rPr>
        <w:t>과제 선정에 있어서, 선진적인 대기업에서는 트리즈 활용 결과와 인사 승진 시스템을 결합한다고 하였다. 많은 직원 중에서 어떻게 적극적이고 긍정적인 혁신의 동기를 만들어낼 수 있을 것인가에 대한 방법인데, 직원 수가 적은 중소기업에서는 굳이 이런 인사 승진 시스템의 방법이 아니더라도 업무 평가가 직관적이고 신속하게</w:t>
      </w:r>
      <w:r>
        <w:rPr>
          <w:rFonts w:ascii="HY신명조" w:eastAsia="HY신명조" w:hAnsi="Arial"/>
          <w:color w:val="auto"/>
          <w:sz w:val="20"/>
          <w:szCs w:val="20"/>
        </w:rPr>
        <w:t xml:space="preserve"> </w:t>
      </w:r>
      <w:r w:rsidRPr="00146814">
        <w:rPr>
          <w:rFonts w:ascii="HY신명조" w:eastAsia="HY신명조" w:hAnsi="Arial" w:hint="eastAsia"/>
          <w:color w:val="auto"/>
          <w:sz w:val="20"/>
          <w:szCs w:val="20"/>
        </w:rPr>
        <w:t>이루어질 수 있으므로, 대기업에 비해서 트리즈 적용을 통한 성과 창출에 대한 동기 부여가 원활하게 이루어질 수 있다.</w:t>
      </w:r>
    </w:p>
    <w:p w:rsidR="00146814" w:rsidRPr="009220B2" w:rsidRDefault="00146814" w:rsidP="009220B2">
      <w:pPr>
        <w:pStyle w:val="a3"/>
        <w:spacing w:line="264" w:lineRule="auto"/>
        <w:ind w:firstLineChars="86" w:firstLine="141"/>
        <w:rPr>
          <w:rFonts w:ascii="HY신명조" w:eastAsia="HY신명조" w:hAnsi="Arial"/>
          <w:color w:val="auto"/>
          <w:sz w:val="20"/>
          <w:szCs w:val="20"/>
        </w:rPr>
      </w:pPr>
      <w:r w:rsidRPr="00146814">
        <w:rPr>
          <w:rFonts w:ascii="HY신명조" w:eastAsia="HY신명조" w:hAnsi="Arial" w:hint="eastAsia"/>
          <w:color w:val="auto"/>
          <w:sz w:val="20"/>
          <w:szCs w:val="20"/>
        </w:rPr>
        <w:t>중소기업에서 트리즈 적용에 있어서 가장 난관에 부딪히는 부분은 트리즈 문제 해결 경험이 있는 사람으로부터 직접적인 도움을 받기가 어렵다는 점이다. 대기업처럼 트리즈 전문가를 채용하기는 어렵고, 일반적인 방법으로서 컨설턴트와 계약을 맺고 문제 해결 자문을 의뢰하기도 쉽지가 않다. 트리즈 문제 해결 경험이 풍부한 사람은 3가지의 특징을 가지고 있다</w:t>
      </w:r>
      <w:r w:rsidR="009220B2">
        <w:rPr>
          <w:rFonts w:ascii="HY신명조" w:eastAsia="HY신명조" w:hAnsi="Arial" w:hint="eastAsia"/>
          <w:color w:val="auto"/>
          <w:sz w:val="20"/>
          <w:szCs w:val="20"/>
        </w:rPr>
        <w:t>.</w:t>
      </w:r>
    </w:p>
    <w:p w:rsidR="00146814" w:rsidRDefault="00146814" w:rsidP="009220B2">
      <w:pPr>
        <w:pStyle w:val="a3"/>
        <w:spacing w:line="264" w:lineRule="auto"/>
        <w:ind w:firstLineChars="86" w:firstLine="141"/>
        <w:rPr>
          <w:rFonts w:ascii="HY신명조" w:eastAsia="HY신명조" w:hAnsi="Arial"/>
          <w:color w:val="auto"/>
          <w:sz w:val="20"/>
          <w:szCs w:val="20"/>
        </w:rPr>
      </w:pPr>
      <w:r w:rsidRPr="00146814">
        <w:rPr>
          <w:rFonts w:ascii="HY신명조" w:eastAsia="HY신명조" w:hAnsi="Arial" w:hint="eastAsia"/>
          <w:color w:val="auto"/>
          <w:sz w:val="20"/>
          <w:szCs w:val="20"/>
        </w:rPr>
        <w:t xml:space="preserve">우선, 어떤 어려운 문제가 있더라도, 두려워하지 않고 문제 해결을 위해 앞으로 나아가는 모습을 보여주며, 어려운 문제 해결에 용기를 갖게 한다. 2번째로, 문제를 분석해서 가장 핵심에 해당하는 모순까지 생각을 유도해 나간다. 이러한 도움을 통하여, 이 과정에 참여하는 모든 사람의 두뇌와 사고가 문제의 핵심인 모순에 집중됨으로써 문제의 해결책 방향을 도출하는 데 도움이 </w:t>
      </w:r>
      <w:r w:rsidRPr="00146814">
        <w:rPr>
          <w:rFonts w:ascii="HY신명조" w:eastAsia="HY신명조" w:hAnsi="Arial" w:hint="eastAsia"/>
          <w:color w:val="auto"/>
          <w:sz w:val="20"/>
          <w:szCs w:val="20"/>
        </w:rPr>
        <w:t>된다. 마지막 3번째로, 미처 생각하지 못했던 기발한 아이디어를 도출해줄 수도 있다. 이미 그러한 경험을 많이 해본 사람일 것이기 때문이다.</w:t>
      </w:r>
    </w:p>
    <w:p w:rsidR="004C7024" w:rsidRDefault="004C7024" w:rsidP="009220B2">
      <w:pPr>
        <w:pStyle w:val="a3"/>
        <w:spacing w:line="264" w:lineRule="auto"/>
        <w:ind w:firstLineChars="86" w:firstLine="141"/>
        <w:rPr>
          <w:rFonts w:ascii="HY신명조" w:eastAsia="HY신명조" w:hAnsi="Arial"/>
          <w:color w:val="auto"/>
          <w:sz w:val="20"/>
          <w:szCs w:val="20"/>
        </w:rPr>
      </w:pPr>
    </w:p>
    <w:p w:rsidR="004C7024" w:rsidRDefault="004C7024" w:rsidP="004C7024">
      <w:pPr>
        <w:pStyle w:val="a3"/>
        <w:spacing w:line="264" w:lineRule="auto"/>
        <w:ind w:firstLineChars="86" w:firstLine="158"/>
        <w:rPr>
          <w:rFonts w:ascii="HY신명조" w:eastAsia="HY신명조" w:hAnsi="Arial"/>
          <w:color w:val="auto"/>
          <w:sz w:val="20"/>
          <w:szCs w:val="20"/>
        </w:rPr>
      </w:pPr>
      <w:r w:rsidRPr="003444B4">
        <w:rPr>
          <w:rFonts w:ascii="HY신명조" w:eastAsia="HY신명조" w:hAnsi="Arial" w:cs="Arial"/>
          <w:noProof/>
          <w:sz w:val="20"/>
          <w:szCs w:val="20"/>
        </w:rPr>
        <w:drawing>
          <wp:inline distT="0" distB="0" distL="0" distR="0" wp14:anchorId="633FED9E" wp14:editId="268BA1E3">
            <wp:extent cx="3053808" cy="871870"/>
            <wp:effectExtent l="0" t="0" r="0" b="444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descr="http://businessmodelzen.com/wp-content/uploads/2013/06/bmz_canvas.pn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082217" cy="879981"/>
                    </a:xfrm>
                    <a:prstGeom prst="rect">
                      <a:avLst/>
                    </a:prstGeom>
                    <a:noFill/>
                    <a:extLst/>
                  </pic:spPr>
                </pic:pic>
              </a:graphicData>
            </a:graphic>
          </wp:inline>
        </w:drawing>
      </w:r>
    </w:p>
    <w:p w:rsidR="004C7024" w:rsidRPr="00054F31" w:rsidRDefault="004C7024" w:rsidP="004C7024">
      <w:pPr>
        <w:pStyle w:val="a3"/>
        <w:spacing w:line="264" w:lineRule="auto"/>
        <w:ind w:firstLineChars="86" w:firstLine="125"/>
        <w:jc w:val="center"/>
        <w:rPr>
          <w:rFonts w:eastAsia="HY신명조" w:cs="Times New Roman"/>
          <w:color w:val="auto"/>
        </w:rPr>
      </w:pPr>
      <w:r w:rsidRPr="00054F31">
        <w:rPr>
          <w:rFonts w:eastAsia="HY신명조" w:cs="Times New Roman"/>
          <w:color w:val="auto"/>
        </w:rPr>
        <w:t xml:space="preserve">Fig. </w:t>
      </w:r>
      <w:proofErr w:type="gramStart"/>
      <w:r w:rsidR="00054F31" w:rsidRPr="00054F31">
        <w:rPr>
          <w:rFonts w:eastAsia="HY신명조" w:cs="Times New Roman"/>
          <w:color w:val="auto"/>
        </w:rPr>
        <w:t xml:space="preserve">3 </w:t>
      </w:r>
      <w:r w:rsidRPr="00054F31">
        <w:rPr>
          <w:rFonts w:eastAsia="HY신명조" w:cs="Times New Roman"/>
          <w:color w:val="auto"/>
        </w:rPr>
        <w:t xml:space="preserve"> </w:t>
      </w:r>
      <w:r w:rsidR="00054F31" w:rsidRPr="00054F31">
        <w:rPr>
          <w:rFonts w:eastAsia="HY신명조" w:cs="Times New Roman"/>
          <w:color w:val="auto"/>
        </w:rPr>
        <w:t>Good</w:t>
      </w:r>
      <w:proofErr w:type="gramEnd"/>
      <w:r w:rsidR="00054F31" w:rsidRPr="00054F31">
        <w:rPr>
          <w:rFonts w:eastAsia="HY신명조" w:cs="Times New Roman"/>
          <w:color w:val="auto"/>
        </w:rPr>
        <w:t xml:space="preserve"> Merits of Experienced TRIZ Expert</w:t>
      </w:r>
    </w:p>
    <w:p w:rsidR="00E713A6" w:rsidRPr="009220B2" w:rsidRDefault="00E713A6" w:rsidP="009220B2">
      <w:pPr>
        <w:pStyle w:val="a3"/>
        <w:spacing w:line="264" w:lineRule="auto"/>
        <w:ind w:firstLineChars="86" w:firstLine="141"/>
        <w:rPr>
          <w:rFonts w:ascii="HY신명조" w:eastAsia="HY신명조" w:hAnsi="Arial"/>
          <w:color w:val="auto"/>
          <w:sz w:val="20"/>
          <w:szCs w:val="20"/>
        </w:rPr>
      </w:pPr>
    </w:p>
    <w:p w:rsidR="00146814" w:rsidRPr="009220B2" w:rsidRDefault="00146814" w:rsidP="009220B2">
      <w:pPr>
        <w:pStyle w:val="a3"/>
        <w:spacing w:line="264" w:lineRule="auto"/>
        <w:ind w:firstLineChars="86" w:firstLine="141"/>
        <w:rPr>
          <w:rFonts w:ascii="HY신명조" w:eastAsia="HY신명조" w:hAnsi="Arial"/>
          <w:color w:val="auto"/>
          <w:sz w:val="20"/>
          <w:szCs w:val="20"/>
        </w:rPr>
      </w:pPr>
      <w:r w:rsidRPr="00146814">
        <w:rPr>
          <w:rFonts w:ascii="HY신명조" w:eastAsia="HY신명조" w:hAnsi="Arial" w:hint="eastAsia"/>
          <w:color w:val="auto"/>
          <w:sz w:val="20"/>
          <w:szCs w:val="20"/>
        </w:rPr>
        <w:t xml:space="preserve">경험이 풍부한 트리즈 전문가를 채용하거나, 컨설팅 용역을 받지 </w:t>
      </w:r>
      <w:r w:rsidR="00E713A6">
        <w:rPr>
          <w:rFonts w:ascii="HY신명조" w:eastAsia="HY신명조" w:hAnsi="Arial" w:hint="eastAsia"/>
          <w:color w:val="auto"/>
          <w:sz w:val="20"/>
          <w:szCs w:val="20"/>
        </w:rPr>
        <w:t>않고</w:t>
      </w:r>
      <w:r w:rsidRPr="00146814">
        <w:rPr>
          <w:rFonts w:ascii="HY신명조" w:eastAsia="HY신명조" w:hAnsi="Arial" w:hint="eastAsia"/>
          <w:color w:val="auto"/>
          <w:sz w:val="20"/>
          <w:szCs w:val="20"/>
        </w:rPr>
        <w:t xml:space="preserve">도 </w:t>
      </w:r>
      <w:r w:rsidR="00E713A6">
        <w:rPr>
          <w:rFonts w:ascii="HY신명조" w:eastAsia="HY신명조" w:hAnsi="Arial" w:hint="eastAsia"/>
          <w:color w:val="auto"/>
          <w:sz w:val="20"/>
          <w:szCs w:val="20"/>
        </w:rPr>
        <w:t>중소기업은</w:t>
      </w:r>
      <w:r w:rsidRPr="00146814">
        <w:rPr>
          <w:rFonts w:ascii="HY신명조" w:eastAsia="HY신명조" w:hAnsi="Arial" w:hint="eastAsia"/>
          <w:color w:val="auto"/>
          <w:sz w:val="20"/>
          <w:szCs w:val="20"/>
        </w:rPr>
        <w:t xml:space="preserve"> 어떻게 위의 3가지를 극복할 수 있을까</w:t>
      </w:r>
      <w:r w:rsidR="009220B2">
        <w:rPr>
          <w:rFonts w:ascii="HY신명조" w:eastAsia="HY신명조" w:hAnsi="Arial" w:hint="eastAsia"/>
          <w:color w:val="auto"/>
          <w:sz w:val="20"/>
          <w:szCs w:val="20"/>
        </w:rPr>
        <w:t xml:space="preserve">? </w:t>
      </w:r>
    </w:p>
    <w:p w:rsidR="00146814" w:rsidRPr="00E713A6" w:rsidRDefault="00146814" w:rsidP="00E713A6">
      <w:pPr>
        <w:pStyle w:val="a3"/>
        <w:spacing w:line="264" w:lineRule="auto"/>
        <w:ind w:firstLineChars="86" w:firstLine="141"/>
        <w:rPr>
          <w:rFonts w:ascii="HY신명조" w:eastAsia="HY신명조" w:hAnsi="Arial"/>
          <w:color w:val="auto"/>
          <w:sz w:val="20"/>
          <w:szCs w:val="20"/>
        </w:rPr>
      </w:pPr>
      <w:r w:rsidRPr="00146814">
        <w:rPr>
          <w:rFonts w:ascii="HY신명조" w:eastAsia="HY신명조" w:hAnsi="Arial" w:hint="eastAsia"/>
          <w:color w:val="auto"/>
          <w:sz w:val="20"/>
          <w:szCs w:val="20"/>
        </w:rPr>
        <w:t xml:space="preserve">우선, 첫 번째 요소인 ‘어려운 문제라고 할지라도 꿋꿋이 앞으로 나아가는 </w:t>
      </w:r>
      <w:proofErr w:type="spellStart"/>
      <w:r w:rsidRPr="00146814">
        <w:rPr>
          <w:rFonts w:ascii="HY신명조" w:eastAsia="HY신명조" w:hAnsi="Arial" w:hint="eastAsia"/>
          <w:color w:val="auto"/>
          <w:sz w:val="20"/>
          <w:szCs w:val="20"/>
        </w:rPr>
        <w:t>모습’을</w:t>
      </w:r>
      <w:proofErr w:type="spellEnd"/>
      <w:r w:rsidRPr="00146814">
        <w:rPr>
          <w:rFonts w:ascii="HY신명조" w:eastAsia="HY신명조" w:hAnsi="Arial" w:hint="eastAsia"/>
          <w:color w:val="auto"/>
          <w:sz w:val="20"/>
          <w:szCs w:val="20"/>
        </w:rPr>
        <w:t xml:space="preserve"> 중소기업의 CEO가 직접 보여주고 이끌어 줄 수 있다. 그것이 대기업과 비교한 중소기업의 중요한 장점이 아닌가? 중소기업의 장점을 최대한 활용하여 극복할 수 있다</w:t>
      </w:r>
      <w:r w:rsidR="00E713A6">
        <w:rPr>
          <w:rFonts w:ascii="HY신명조" w:eastAsia="HY신명조" w:hAnsi="Arial" w:hint="eastAsia"/>
          <w:color w:val="auto"/>
          <w:sz w:val="20"/>
          <w:szCs w:val="20"/>
        </w:rPr>
        <w:t xml:space="preserve">. </w:t>
      </w:r>
    </w:p>
    <w:p w:rsidR="00146814" w:rsidRPr="00E713A6" w:rsidRDefault="00146814" w:rsidP="00054F31">
      <w:pPr>
        <w:pStyle w:val="a3"/>
        <w:spacing w:line="264" w:lineRule="auto"/>
        <w:ind w:firstLineChars="86" w:firstLine="141"/>
        <w:rPr>
          <w:rFonts w:ascii="HY신명조" w:eastAsia="HY신명조" w:hAnsi="Arial"/>
          <w:color w:val="auto"/>
          <w:sz w:val="20"/>
          <w:szCs w:val="20"/>
        </w:rPr>
      </w:pPr>
      <w:r w:rsidRPr="00146814">
        <w:rPr>
          <w:rFonts w:ascii="HY신명조" w:eastAsia="HY신명조" w:hAnsi="Arial" w:hint="eastAsia"/>
          <w:color w:val="auto"/>
          <w:sz w:val="20"/>
          <w:szCs w:val="20"/>
        </w:rPr>
        <w:t xml:space="preserve">세 번째 요소인 ‘미처 생각하지 못했던 기발한 아이디어를 </w:t>
      </w:r>
      <w:proofErr w:type="spellStart"/>
      <w:r w:rsidRPr="00146814">
        <w:rPr>
          <w:rFonts w:ascii="HY신명조" w:eastAsia="HY신명조" w:hAnsi="Arial" w:hint="eastAsia"/>
          <w:color w:val="auto"/>
          <w:sz w:val="20"/>
          <w:szCs w:val="20"/>
        </w:rPr>
        <w:t>도출’하기</w:t>
      </w:r>
      <w:proofErr w:type="spellEnd"/>
      <w:r w:rsidRPr="00146814">
        <w:rPr>
          <w:rFonts w:ascii="HY신명조" w:eastAsia="HY신명조" w:hAnsi="Arial" w:hint="eastAsia"/>
          <w:color w:val="auto"/>
          <w:sz w:val="20"/>
          <w:szCs w:val="20"/>
        </w:rPr>
        <w:t xml:space="preserve"> 위하여도, 역시 CEO의 관심과 참여로 충분히 보완될 수 있다. 일반적으로 CEO는 다방면의 지식을 많아 가지고 있으며, CEO의 리더십을 이용하여 많은 다른 직원들의 참여를 적극적으로 유도할 수 있다. 문제의 핵심인 모순에 다다라, 해결책의 방향까지 제시된 상황이라면, CEO의 적극적인 참여로 인하여, </w:t>
      </w:r>
      <w:proofErr w:type="spellStart"/>
      <w:r w:rsidRPr="00146814">
        <w:rPr>
          <w:rFonts w:ascii="HY신명조" w:eastAsia="HY신명조" w:hAnsi="Arial" w:hint="eastAsia"/>
          <w:color w:val="auto"/>
          <w:sz w:val="20"/>
          <w:szCs w:val="20"/>
        </w:rPr>
        <w:t>누군가에</w:t>
      </w:r>
      <w:proofErr w:type="spellEnd"/>
      <w:r w:rsidRPr="00146814">
        <w:rPr>
          <w:rFonts w:ascii="HY신명조" w:eastAsia="HY신명조" w:hAnsi="Arial" w:hint="eastAsia"/>
          <w:color w:val="auto"/>
          <w:sz w:val="20"/>
          <w:szCs w:val="20"/>
        </w:rPr>
        <w:t xml:space="preserve"> 의해서 ‘미처 생각하지 못했던 기발한 </w:t>
      </w:r>
      <w:proofErr w:type="spellStart"/>
      <w:r w:rsidRPr="00146814">
        <w:rPr>
          <w:rFonts w:ascii="HY신명조" w:eastAsia="HY신명조" w:hAnsi="Arial" w:hint="eastAsia"/>
          <w:color w:val="auto"/>
          <w:sz w:val="20"/>
          <w:szCs w:val="20"/>
        </w:rPr>
        <w:t>아이디어’는</w:t>
      </w:r>
      <w:proofErr w:type="spellEnd"/>
      <w:r w:rsidRPr="00146814">
        <w:rPr>
          <w:rFonts w:ascii="HY신명조" w:eastAsia="HY신명조" w:hAnsi="Arial" w:hint="eastAsia"/>
          <w:color w:val="auto"/>
          <w:sz w:val="20"/>
          <w:szCs w:val="20"/>
        </w:rPr>
        <w:t xml:space="preserve"> 도출될 가능성이 높다. 구성원들의 무의식 속에서 진행되는 기다림의 시간이 필요할지도 모르지만, 문제의 핵심인 모순에까지 도달하였다면, 미처 생각하지 못했던, 그러면서도 간단한 아이디어는 반드시 도출될 수 있을 것이다</w:t>
      </w:r>
      <w:r w:rsidR="00054F31">
        <w:rPr>
          <w:rFonts w:ascii="HY신명조" w:eastAsia="HY신명조" w:hAnsi="Arial" w:hint="eastAsia"/>
          <w:color w:val="auto"/>
          <w:sz w:val="20"/>
          <w:szCs w:val="20"/>
        </w:rPr>
        <w:t xml:space="preserve">. </w:t>
      </w:r>
    </w:p>
    <w:p w:rsidR="00146814" w:rsidRPr="00146814" w:rsidRDefault="00146814" w:rsidP="00E713A6">
      <w:pPr>
        <w:pStyle w:val="a3"/>
        <w:spacing w:line="264" w:lineRule="auto"/>
        <w:ind w:firstLineChars="86" w:firstLine="141"/>
        <w:rPr>
          <w:rFonts w:ascii="HY신명조" w:eastAsia="HY신명조" w:hAnsi="Arial"/>
          <w:color w:val="auto"/>
          <w:sz w:val="20"/>
          <w:szCs w:val="20"/>
        </w:rPr>
      </w:pPr>
      <w:r w:rsidRPr="00146814">
        <w:rPr>
          <w:rFonts w:ascii="HY신명조" w:eastAsia="HY신명조" w:hAnsi="Arial" w:hint="eastAsia"/>
          <w:color w:val="auto"/>
          <w:sz w:val="20"/>
          <w:szCs w:val="20"/>
        </w:rPr>
        <w:t xml:space="preserve">마지막으로 남은 요소가 ‘문제의 핵심인 모순으로 유도하는 </w:t>
      </w:r>
      <w:proofErr w:type="spellStart"/>
      <w:r w:rsidRPr="00146814">
        <w:rPr>
          <w:rFonts w:ascii="HY신명조" w:eastAsia="HY신명조" w:hAnsi="Arial" w:hint="eastAsia"/>
          <w:color w:val="auto"/>
          <w:sz w:val="20"/>
          <w:szCs w:val="20"/>
        </w:rPr>
        <w:t>과정’이다</w:t>
      </w:r>
      <w:proofErr w:type="spellEnd"/>
      <w:r w:rsidRPr="00146814">
        <w:rPr>
          <w:rFonts w:ascii="HY신명조" w:eastAsia="HY신명조" w:hAnsi="Arial" w:hint="eastAsia"/>
          <w:color w:val="auto"/>
          <w:sz w:val="20"/>
          <w:szCs w:val="20"/>
        </w:rPr>
        <w:t>. 외부의 트리즈 전문가가 아니더라도 자체적으로 문제의 핵심인 모순까지 어떻게 체계적으로 나아갈 수 있을까</w:t>
      </w:r>
      <w:r w:rsidR="00E713A6">
        <w:rPr>
          <w:rFonts w:ascii="HY신명조" w:eastAsia="HY신명조" w:hAnsi="Arial" w:hint="eastAsia"/>
          <w:color w:val="auto"/>
          <w:sz w:val="20"/>
          <w:szCs w:val="20"/>
        </w:rPr>
        <w:t xml:space="preserve">? </w:t>
      </w:r>
    </w:p>
    <w:p w:rsidR="00054F31" w:rsidRDefault="00146814" w:rsidP="00054F31">
      <w:pPr>
        <w:pStyle w:val="a3"/>
        <w:spacing w:line="264" w:lineRule="auto"/>
        <w:ind w:firstLineChars="86" w:firstLine="141"/>
        <w:rPr>
          <w:rFonts w:ascii="HY신명조" w:eastAsia="HY신명조" w:hAnsi="Arial"/>
          <w:color w:val="auto"/>
          <w:sz w:val="20"/>
          <w:szCs w:val="20"/>
        </w:rPr>
      </w:pPr>
      <w:r w:rsidRPr="00146814">
        <w:rPr>
          <w:rFonts w:ascii="HY신명조" w:eastAsia="HY신명조" w:hAnsi="Arial" w:hint="eastAsia"/>
          <w:color w:val="auto"/>
          <w:sz w:val="20"/>
          <w:szCs w:val="20"/>
        </w:rPr>
        <w:t>이러한 필요성을 만족시키기 위하여 많은 방법이 다양하게 제시되었다. 그</w:t>
      </w:r>
      <w:r w:rsidR="00A8799F">
        <w:rPr>
          <w:rFonts w:ascii="HY신명조" w:eastAsia="HY신명조" w:hAnsi="Arial" w:hint="eastAsia"/>
          <w:color w:val="auto"/>
          <w:sz w:val="20"/>
          <w:szCs w:val="20"/>
        </w:rPr>
        <w:t xml:space="preserve"> </w:t>
      </w:r>
      <w:r w:rsidRPr="00146814">
        <w:rPr>
          <w:rFonts w:ascii="HY신명조" w:eastAsia="HY신명조" w:hAnsi="Arial" w:hint="eastAsia"/>
          <w:color w:val="auto"/>
          <w:sz w:val="20"/>
          <w:szCs w:val="20"/>
        </w:rPr>
        <w:t>중에서도 이 논문에서는 2013년 Global TRIZ Conference에서 발표된 ‘TRIZ Applying Process Level 1~5’</w:t>
      </w:r>
      <w:r w:rsidR="0043147F" w:rsidRPr="0043147F">
        <w:rPr>
          <w:rFonts w:ascii="HY신명조" w:eastAsia="HY신명조" w:hAnsi="Arial" w:cs="Arial"/>
          <w:sz w:val="20"/>
          <w:szCs w:val="20"/>
          <w:vertAlign w:val="superscript"/>
        </w:rPr>
        <w:t xml:space="preserve"> </w:t>
      </w:r>
      <w:r w:rsidR="0043147F">
        <w:rPr>
          <w:rFonts w:ascii="HY신명조" w:eastAsia="HY신명조" w:hAnsi="Arial" w:cs="Arial"/>
          <w:sz w:val="20"/>
          <w:szCs w:val="20"/>
          <w:vertAlign w:val="superscript"/>
        </w:rPr>
        <w:t>(1</w:t>
      </w:r>
      <w:r w:rsidR="0043147F">
        <w:rPr>
          <w:rFonts w:ascii="HY신명조" w:eastAsia="HY신명조" w:hAnsi="Arial" w:cs="Arial" w:hint="eastAsia"/>
          <w:sz w:val="20"/>
          <w:szCs w:val="20"/>
          <w:vertAlign w:val="superscript"/>
        </w:rPr>
        <w:t>)</w:t>
      </w:r>
      <w:r w:rsidRPr="00146814">
        <w:rPr>
          <w:rFonts w:ascii="HY신명조" w:eastAsia="HY신명조" w:hAnsi="Arial" w:hint="eastAsia"/>
          <w:color w:val="auto"/>
          <w:sz w:val="20"/>
          <w:szCs w:val="20"/>
        </w:rPr>
        <w:t>를 사용하여 실제 중소기업에서 문제의 핵심인 모순으로 유도하는 과정이 가능할 것으로 추론하고, 실제 적용 사례들을 통하여 실증하고자 한다</w:t>
      </w:r>
      <w:r w:rsidR="0043147F">
        <w:rPr>
          <w:rFonts w:ascii="HY신명조" w:eastAsia="HY신명조" w:hAnsi="Arial" w:hint="eastAsia"/>
          <w:color w:val="auto"/>
          <w:sz w:val="20"/>
          <w:szCs w:val="20"/>
        </w:rPr>
        <w:t>.</w:t>
      </w:r>
      <w:r w:rsidRPr="00146814">
        <w:rPr>
          <w:rFonts w:ascii="HY신명조" w:eastAsia="HY신명조" w:hAnsi="Arial" w:hint="eastAsia"/>
          <w:color w:val="auto"/>
          <w:sz w:val="20"/>
          <w:szCs w:val="20"/>
        </w:rPr>
        <w:t xml:space="preserve"> Level 5 </w:t>
      </w:r>
      <w:r w:rsidR="00E713A6">
        <w:rPr>
          <w:rFonts w:ascii="HY신명조" w:eastAsia="HY신명조" w:hAnsi="Arial" w:hint="eastAsia"/>
          <w:color w:val="auto"/>
          <w:sz w:val="20"/>
          <w:szCs w:val="20"/>
        </w:rPr>
        <w:t>수준</w:t>
      </w:r>
      <w:r w:rsidR="0043147F">
        <w:rPr>
          <w:rFonts w:ascii="HY신명조" w:eastAsia="HY신명조" w:hAnsi="Arial" w:hint="eastAsia"/>
          <w:color w:val="auto"/>
          <w:sz w:val="20"/>
          <w:szCs w:val="20"/>
        </w:rPr>
        <w:t>의</w:t>
      </w:r>
      <w:r w:rsidRPr="00146814">
        <w:rPr>
          <w:rFonts w:ascii="HY신명조" w:eastAsia="HY신명조" w:hAnsi="Arial" w:hint="eastAsia"/>
          <w:color w:val="auto"/>
          <w:sz w:val="20"/>
          <w:szCs w:val="20"/>
        </w:rPr>
        <w:t xml:space="preserve"> 프로세스는 Fig. 4 와 같다.</w:t>
      </w:r>
    </w:p>
    <w:p w:rsidR="00054F31" w:rsidRDefault="00054F31" w:rsidP="00054F31">
      <w:pPr>
        <w:pStyle w:val="a3"/>
        <w:spacing w:line="264" w:lineRule="auto"/>
        <w:ind w:firstLineChars="0" w:firstLine="0"/>
        <w:rPr>
          <w:rFonts w:ascii="HY신명조" w:eastAsia="HY신명조" w:hAnsi="Arial"/>
          <w:color w:val="auto"/>
          <w:sz w:val="20"/>
          <w:szCs w:val="20"/>
        </w:rPr>
      </w:pPr>
      <w:r w:rsidRPr="003444B4">
        <w:rPr>
          <w:rFonts w:ascii="HY신명조" w:eastAsia="HY신명조" w:hAnsi="Arial" w:cs="Arial"/>
          <w:noProof/>
          <w:sz w:val="20"/>
          <w:szCs w:val="20"/>
        </w:rPr>
        <w:drawing>
          <wp:inline distT="0" distB="0" distL="0" distR="0" wp14:anchorId="56845655" wp14:editId="2DF0DA7D">
            <wp:extent cx="3465898" cy="1935126"/>
            <wp:effectExtent l="0" t="0" r="1270" b="825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descr="http://businessmodelzen.com/wp-content/uploads/2013/06/bmz_canvas.p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525572" cy="1968444"/>
                    </a:xfrm>
                    <a:prstGeom prst="rect">
                      <a:avLst/>
                    </a:prstGeom>
                    <a:noFill/>
                    <a:extLst/>
                  </pic:spPr>
                </pic:pic>
              </a:graphicData>
            </a:graphic>
          </wp:inline>
        </w:drawing>
      </w:r>
    </w:p>
    <w:p w:rsidR="00054F31" w:rsidRPr="00054F31" w:rsidRDefault="00054F31" w:rsidP="00054F31">
      <w:pPr>
        <w:pStyle w:val="a3"/>
        <w:spacing w:line="264" w:lineRule="auto"/>
        <w:ind w:firstLineChars="86" w:firstLine="125"/>
        <w:jc w:val="center"/>
        <w:rPr>
          <w:rFonts w:eastAsia="HY신명조" w:cs="Times New Roman"/>
          <w:color w:val="auto"/>
        </w:rPr>
      </w:pPr>
      <w:r w:rsidRPr="00054F31">
        <w:rPr>
          <w:rFonts w:eastAsia="HY신명조" w:cs="Times New Roman"/>
          <w:color w:val="auto"/>
        </w:rPr>
        <w:t xml:space="preserve">Fig. </w:t>
      </w:r>
      <w:proofErr w:type="gramStart"/>
      <w:r w:rsidRPr="00054F31">
        <w:rPr>
          <w:rFonts w:eastAsia="HY신명조" w:cs="Times New Roman"/>
          <w:color w:val="auto"/>
        </w:rPr>
        <w:t xml:space="preserve">4 </w:t>
      </w:r>
      <w:r w:rsidR="00816E0C">
        <w:rPr>
          <w:rFonts w:eastAsia="HY신명조" w:cs="Times New Roman"/>
          <w:color w:val="auto"/>
        </w:rPr>
        <w:t xml:space="preserve"> </w:t>
      </w:r>
      <w:r w:rsidRPr="00054F31">
        <w:rPr>
          <w:rFonts w:eastAsia="HY신명조" w:cs="Times New Roman"/>
          <w:color w:val="auto"/>
        </w:rPr>
        <w:t>5</w:t>
      </w:r>
      <w:proofErr w:type="gramEnd"/>
      <w:r w:rsidRPr="00054F31">
        <w:rPr>
          <w:rFonts w:eastAsia="HY신명조" w:cs="Times New Roman"/>
          <w:color w:val="auto"/>
        </w:rPr>
        <w:t xml:space="preserve"> Steps TRIZ Process </w:t>
      </w:r>
    </w:p>
    <w:p w:rsidR="00054F31" w:rsidRDefault="00054F31" w:rsidP="00E713A6">
      <w:pPr>
        <w:pStyle w:val="a3"/>
        <w:spacing w:line="264" w:lineRule="auto"/>
        <w:ind w:firstLineChars="86" w:firstLine="141"/>
        <w:rPr>
          <w:rFonts w:ascii="HY신명조" w:eastAsia="HY신명조" w:hAnsi="Arial"/>
          <w:color w:val="auto"/>
          <w:sz w:val="20"/>
          <w:szCs w:val="20"/>
        </w:rPr>
      </w:pPr>
    </w:p>
    <w:p w:rsidR="00146814" w:rsidRDefault="00146814" w:rsidP="00146814">
      <w:pPr>
        <w:pStyle w:val="a3"/>
        <w:spacing w:line="264" w:lineRule="auto"/>
        <w:ind w:firstLineChars="86" w:firstLine="141"/>
        <w:rPr>
          <w:rFonts w:ascii="HY신명조" w:eastAsia="HY신명조" w:hAnsi="Arial"/>
          <w:color w:val="auto"/>
          <w:sz w:val="20"/>
          <w:szCs w:val="20"/>
        </w:rPr>
      </w:pPr>
      <w:r w:rsidRPr="00146814">
        <w:rPr>
          <w:rFonts w:ascii="HY신명조" w:eastAsia="HY신명조" w:hAnsi="Arial" w:hint="eastAsia"/>
          <w:color w:val="auto"/>
          <w:sz w:val="20"/>
          <w:szCs w:val="20"/>
        </w:rPr>
        <w:t xml:space="preserve">가장 훌륭한 프로세스(Process)란 더 이상 무언가를 첨가할 </w:t>
      </w:r>
      <w:r w:rsidRPr="00146814">
        <w:rPr>
          <w:rFonts w:ascii="HY신명조" w:eastAsia="HY신명조" w:hAnsi="Arial" w:hint="eastAsia"/>
          <w:color w:val="auto"/>
          <w:sz w:val="20"/>
          <w:szCs w:val="20"/>
        </w:rPr>
        <w:lastRenderedPageBreak/>
        <w:t xml:space="preserve">수 없는 프로세스가 아니다. 가장 완벽한 프로세는 더 이상 무언가를 뺄 수 없는 프로세스이다. 더 이상 무언가를 뺄 수 없는 프로세스라는 개념으로 제시한 프로세스가 </w:t>
      </w:r>
      <w:proofErr w:type="gramStart"/>
      <w:r w:rsidRPr="00146814">
        <w:rPr>
          <w:rFonts w:ascii="HY신명조" w:eastAsia="HY신명조" w:hAnsi="Arial" w:hint="eastAsia"/>
          <w:color w:val="auto"/>
          <w:sz w:val="20"/>
          <w:szCs w:val="20"/>
        </w:rPr>
        <w:t>Fig.4에서</w:t>
      </w:r>
      <w:proofErr w:type="gramEnd"/>
      <w:r w:rsidRPr="00146814">
        <w:rPr>
          <w:rFonts w:ascii="HY신명조" w:eastAsia="HY신명조" w:hAnsi="Arial" w:hint="eastAsia"/>
          <w:color w:val="auto"/>
          <w:sz w:val="20"/>
          <w:szCs w:val="20"/>
        </w:rPr>
        <w:t xml:space="preserve"> 제시하는 트리즈 적용 5단계 프로세스이다.</w:t>
      </w:r>
    </w:p>
    <w:p w:rsidR="00146814" w:rsidRDefault="00146814" w:rsidP="00146814">
      <w:pPr>
        <w:pStyle w:val="a3"/>
        <w:spacing w:line="264" w:lineRule="auto"/>
        <w:ind w:firstLineChars="86" w:firstLine="141"/>
        <w:rPr>
          <w:rFonts w:ascii="HY신명조" w:eastAsia="HY신명조" w:hAnsi="Arial"/>
          <w:color w:val="auto"/>
          <w:sz w:val="20"/>
          <w:szCs w:val="20"/>
        </w:rPr>
      </w:pPr>
    </w:p>
    <w:p w:rsidR="00146814" w:rsidRPr="00907EDD" w:rsidRDefault="00146814" w:rsidP="00907EDD">
      <w:pPr>
        <w:pStyle w:val="a3"/>
        <w:numPr>
          <w:ilvl w:val="0"/>
          <w:numId w:val="14"/>
        </w:numPr>
        <w:spacing w:line="264" w:lineRule="auto"/>
        <w:ind w:firstLineChars="0"/>
        <w:rPr>
          <w:rFonts w:ascii="HY신명조" w:eastAsia="HY신명조" w:hAnsi="Arial"/>
          <w:color w:val="auto"/>
          <w:sz w:val="20"/>
          <w:szCs w:val="20"/>
        </w:rPr>
      </w:pPr>
      <w:r>
        <w:rPr>
          <w:rFonts w:ascii="HY신명조" w:eastAsia="HY신명조" w:hAnsi="Arial" w:hint="eastAsia"/>
          <w:color w:val="auto"/>
          <w:sz w:val="20"/>
          <w:szCs w:val="20"/>
        </w:rPr>
        <w:t xml:space="preserve">문제의 핵심으로 이끄는 중심 </w:t>
      </w:r>
      <w:proofErr w:type="gramStart"/>
      <w:r>
        <w:rPr>
          <w:rFonts w:ascii="HY신명조" w:eastAsia="HY신명조" w:hAnsi="Arial" w:hint="eastAsia"/>
          <w:color w:val="auto"/>
          <w:sz w:val="20"/>
          <w:szCs w:val="20"/>
        </w:rPr>
        <w:t xml:space="preserve">역할 </w:t>
      </w:r>
      <w:r>
        <w:rPr>
          <w:rFonts w:ascii="HY신명조" w:eastAsia="HY신명조" w:hAnsi="Arial"/>
          <w:color w:val="auto"/>
          <w:sz w:val="20"/>
          <w:szCs w:val="20"/>
        </w:rPr>
        <w:t>:</w:t>
      </w:r>
      <w:proofErr w:type="gramEnd"/>
      <w:r>
        <w:rPr>
          <w:rFonts w:ascii="HY신명조" w:eastAsia="HY신명조" w:hAnsi="Arial"/>
          <w:color w:val="auto"/>
          <w:sz w:val="20"/>
          <w:szCs w:val="20"/>
        </w:rPr>
        <w:t xml:space="preserve"> </w:t>
      </w:r>
      <w:r>
        <w:rPr>
          <w:rFonts w:ascii="HY신명조" w:eastAsia="HY신명조" w:hAnsi="Arial" w:hint="eastAsia"/>
          <w:color w:val="auto"/>
          <w:sz w:val="20"/>
          <w:szCs w:val="20"/>
        </w:rPr>
        <w:t>문제흐름분석(</w:t>
      </w:r>
      <w:r>
        <w:rPr>
          <w:rFonts w:ascii="HY신명조" w:eastAsia="HY신명조" w:hAnsi="Arial"/>
          <w:color w:val="auto"/>
          <w:sz w:val="20"/>
          <w:szCs w:val="20"/>
        </w:rPr>
        <w:t>PCA)</w:t>
      </w:r>
    </w:p>
    <w:p w:rsidR="00907EDD" w:rsidRPr="00907EDD" w:rsidRDefault="00907EDD" w:rsidP="00E713A6">
      <w:pPr>
        <w:pStyle w:val="a3"/>
        <w:spacing w:line="264" w:lineRule="auto"/>
        <w:ind w:firstLineChars="86" w:firstLine="141"/>
        <w:rPr>
          <w:rFonts w:ascii="HY신명조" w:eastAsia="HY신명조" w:hAnsi="Arial"/>
          <w:color w:val="auto"/>
          <w:sz w:val="20"/>
          <w:szCs w:val="20"/>
        </w:rPr>
      </w:pPr>
      <w:r w:rsidRPr="00907EDD">
        <w:rPr>
          <w:rFonts w:ascii="HY신명조" w:eastAsia="HY신명조" w:hAnsi="Arial" w:hint="eastAsia"/>
          <w:color w:val="auto"/>
          <w:sz w:val="20"/>
          <w:szCs w:val="20"/>
        </w:rPr>
        <w:t xml:space="preserve">이 중에서 근본원인분석 다음의 문제흐름분석이 가장 중요한 역할을 하고 있다. 종래의 러시아 </w:t>
      </w:r>
      <w:proofErr w:type="spellStart"/>
      <w:r w:rsidRPr="00907EDD">
        <w:rPr>
          <w:rFonts w:ascii="HY신명조" w:eastAsia="HY신명조" w:hAnsi="Arial" w:hint="eastAsia"/>
          <w:color w:val="auto"/>
          <w:sz w:val="20"/>
          <w:szCs w:val="20"/>
        </w:rPr>
        <w:t>트리즈</w:t>
      </w:r>
      <w:proofErr w:type="spellEnd"/>
      <w:r w:rsidRPr="00907EDD">
        <w:rPr>
          <w:rFonts w:ascii="HY신명조" w:eastAsia="HY신명조" w:hAnsi="Arial" w:hint="eastAsia"/>
          <w:color w:val="auto"/>
          <w:sz w:val="20"/>
          <w:szCs w:val="20"/>
        </w:rPr>
        <w:t xml:space="preserve"> 이론에서는 모순을 도출하는 방법에 관하여, 문제 해결에 참여한 사람의 직관력에 의존하거나, </w:t>
      </w:r>
      <w:proofErr w:type="spellStart"/>
      <w:r w:rsidRPr="00907EDD">
        <w:rPr>
          <w:rFonts w:ascii="HY신명조" w:eastAsia="HY신명조" w:hAnsi="Arial" w:hint="eastAsia"/>
          <w:color w:val="auto"/>
          <w:sz w:val="20"/>
          <w:szCs w:val="20"/>
        </w:rPr>
        <w:t>아리즈</w:t>
      </w:r>
      <w:proofErr w:type="spellEnd"/>
      <w:r w:rsidRPr="00907EDD">
        <w:rPr>
          <w:rFonts w:ascii="HY신명조" w:eastAsia="HY신명조" w:hAnsi="Arial" w:hint="eastAsia"/>
          <w:color w:val="auto"/>
          <w:sz w:val="20"/>
          <w:szCs w:val="20"/>
        </w:rPr>
        <w:t xml:space="preserve">(ARIZ, Algorithm of Inventive Problem Solving)) 기법 등을 적용했다. 하지만 </w:t>
      </w:r>
      <w:proofErr w:type="spellStart"/>
      <w:r w:rsidRPr="00907EDD">
        <w:rPr>
          <w:rFonts w:ascii="HY신명조" w:eastAsia="HY신명조" w:hAnsi="Arial" w:hint="eastAsia"/>
          <w:color w:val="auto"/>
          <w:sz w:val="20"/>
          <w:szCs w:val="20"/>
        </w:rPr>
        <w:t>아리즈</w:t>
      </w:r>
      <w:proofErr w:type="spellEnd"/>
      <w:r w:rsidRPr="00907EDD">
        <w:rPr>
          <w:rFonts w:ascii="HY신명조" w:eastAsia="HY신명조" w:hAnsi="Arial" w:hint="eastAsia"/>
          <w:color w:val="auto"/>
          <w:sz w:val="20"/>
          <w:szCs w:val="20"/>
        </w:rPr>
        <w:t xml:space="preserve"> 기법은 실전 문제 해결에 사용되기 어렵다. </w:t>
      </w:r>
      <w:proofErr w:type="spellStart"/>
      <w:r w:rsidRPr="00907EDD">
        <w:rPr>
          <w:rFonts w:ascii="HY신명조" w:eastAsia="HY신명조" w:hAnsi="Arial" w:hint="eastAsia"/>
          <w:color w:val="auto"/>
          <w:sz w:val="20"/>
          <w:szCs w:val="20"/>
        </w:rPr>
        <w:t>아리즈로</w:t>
      </w:r>
      <w:proofErr w:type="spellEnd"/>
      <w:r w:rsidRPr="00907EDD">
        <w:rPr>
          <w:rFonts w:ascii="HY신명조" w:eastAsia="HY신명조" w:hAnsi="Arial" w:hint="eastAsia"/>
          <w:color w:val="auto"/>
          <w:sz w:val="20"/>
          <w:szCs w:val="20"/>
        </w:rPr>
        <w:t xml:space="preserve"> 적용될 수 있는 문제와 그렇지 않은 문제가 확연하게 구분된다. 즉 특정한 유형의 문제에만 적용이 용이하므로, 일반적인 문제해결에 적용 가능한 프로세스로는 부족하다. </w:t>
      </w:r>
    </w:p>
    <w:p w:rsidR="00907EDD" w:rsidRPr="00E713A6" w:rsidRDefault="00907EDD" w:rsidP="00E713A6">
      <w:pPr>
        <w:pStyle w:val="a3"/>
        <w:spacing w:line="264" w:lineRule="auto"/>
        <w:ind w:firstLineChars="86" w:firstLine="141"/>
        <w:rPr>
          <w:rFonts w:ascii="HY신명조" w:eastAsia="HY신명조" w:hAnsi="Arial"/>
          <w:color w:val="auto"/>
          <w:sz w:val="20"/>
          <w:szCs w:val="20"/>
        </w:rPr>
      </w:pPr>
      <w:r w:rsidRPr="00907EDD">
        <w:rPr>
          <w:rFonts w:ascii="HY신명조" w:eastAsia="HY신명조" w:hAnsi="Arial" w:hint="eastAsia"/>
          <w:color w:val="auto"/>
          <w:sz w:val="20"/>
          <w:szCs w:val="20"/>
        </w:rPr>
        <w:t xml:space="preserve">이러한 종래의 러시아 트리즈 이론(고전 트리즈 라고도 부른다)에서 발전하여 Gen3Partners의 보리스 </w:t>
      </w:r>
      <w:proofErr w:type="spellStart"/>
      <w:r w:rsidRPr="00907EDD">
        <w:rPr>
          <w:rFonts w:ascii="HY신명조" w:eastAsia="HY신명조" w:hAnsi="Arial" w:hint="eastAsia"/>
          <w:color w:val="auto"/>
          <w:sz w:val="20"/>
          <w:szCs w:val="20"/>
        </w:rPr>
        <w:t>즐로틴과</w:t>
      </w:r>
      <w:proofErr w:type="spellEnd"/>
      <w:r w:rsidRPr="00907EDD">
        <w:rPr>
          <w:rFonts w:ascii="HY신명조" w:eastAsia="HY신명조" w:hAnsi="Arial" w:hint="eastAsia"/>
          <w:color w:val="auto"/>
          <w:sz w:val="20"/>
          <w:szCs w:val="20"/>
        </w:rPr>
        <w:t xml:space="preserve"> 같은 </w:t>
      </w:r>
      <w:proofErr w:type="spellStart"/>
      <w:r w:rsidRPr="00907EDD">
        <w:rPr>
          <w:rFonts w:ascii="HY신명조" w:eastAsia="HY신명조" w:hAnsi="Arial" w:hint="eastAsia"/>
          <w:color w:val="auto"/>
          <w:sz w:val="20"/>
          <w:szCs w:val="20"/>
        </w:rPr>
        <w:t>트리즈</w:t>
      </w:r>
      <w:proofErr w:type="spellEnd"/>
      <w:r w:rsidRPr="00907EDD">
        <w:rPr>
          <w:rFonts w:ascii="HY신명조" w:eastAsia="HY신명조" w:hAnsi="Arial" w:hint="eastAsia"/>
          <w:color w:val="auto"/>
          <w:sz w:val="20"/>
          <w:szCs w:val="20"/>
        </w:rPr>
        <w:t xml:space="preserve"> 전문가는 RCA(근본원인분석)를 발전시켜서 CECA (Cause and Effect Analysis)</w:t>
      </w:r>
      <w:r w:rsidR="00200B00" w:rsidRPr="00200B00">
        <w:rPr>
          <w:rFonts w:ascii="HY신명조" w:eastAsia="HY신명조" w:hAnsi="Arial" w:cs="Arial"/>
          <w:sz w:val="20"/>
          <w:szCs w:val="20"/>
          <w:vertAlign w:val="superscript"/>
        </w:rPr>
        <w:t xml:space="preserve"> </w:t>
      </w:r>
      <w:r w:rsidR="00200B00">
        <w:rPr>
          <w:rFonts w:ascii="HY신명조" w:eastAsia="HY신명조" w:hAnsi="Arial" w:cs="Arial"/>
          <w:sz w:val="20"/>
          <w:szCs w:val="20"/>
          <w:vertAlign w:val="superscript"/>
        </w:rPr>
        <w:t>(2</w:t>
      </w:r>
      <w:r w:rsidR="00200B00">
        <w:rPr>
          <w:rFonts w:ascii="HY신명조" w:eastAsia="HY신명조" w:hAnsi="Arial" w:cs="Arial" w:hint="eastAsia"/>
          <w:sz w:val="20"/>
          <w:szCs w:val="20"/>
          <w:vertAlign w:val="superscript"/>
        </w:rPr>
        <w:t>)</w:t>
      </w:r>
      <w:r w:rsidRPr="00907EDD">
        <w:rPr>
          <w:rFonts w:ascii="HY신명조" w:eastAsia="HY신명조" w:hAnsi="Arial" w:hint="eastAsia"/>
          <w:color w:val="auto"/>
          <w:sz w:val="20"/>
          <w:szCs w:val="20"/>
        </w:rPr>
        <w:t>와 같은 방법을 모순을 체계적으로 찾아내는 기법으로 제시하기도 하였다. 하지만 Fig. 4의 프로세스에서 언급하는 문제흐름분석 (PCA, Problem Chain Analysis)는 CECA 기법을 한 단계 더 발전시켰으며, RCA 기법을 바탕으로 모순을 찾아내는 기법에 있어서 완성된 수준의 논리 체계를 가지고 있다</w:t>
      </w:r>
      <w:r w:rsidR="00E713A6">
        <w:rPr>
          <w:rFonts w:ascii="HY신명조" w:eastAsia="HY신명조" w:hAnsi="Arial" w:hint="eastAsia"/>
          <w:color w:val="auto"/>
          <w:sz w:val="20"/>
          <w:szCs w:val="20"/>
        </w:rPr>
        <w:t xml:space="preserve">. </w:t>
      </w:r>
    </w:p>
    <w:p w:rsidR="00907EDD" w:rsidRPr="00E713A6" w:rsidRDefault="00907EDD" w:rsidP="00E713A6">
      <w:pPr>
        <w:pStyle w:val="a3"/>
        <w:spacing w:line="264" w:lineRule="auto"/>
        <w:ind w:firstLineChars="86" w:firstLine="141"/>
        <w:rPr>
          <w:rFonts w:ascii="HY신명조" w:eastAsia="HY신명조" w:hAnsi="Arial"/>
          <w:color w:val="auto"/>
          <w:sz w:val="20"/>
          <w:szCs w:val="20"/>
        </w:rPr>
      </w:pPr>
      <w:r w:rsidRPr="00907EDD">
        <w:rPr>
          <w:rFonts w:ascii="HY신명조" w:eastAsia="HY신명조" w:hAnsi="Arial" w:hint="eastAsia"/>
          <w:color w:val="auto"/>
          <w:sz w:val="20"/>
          <w:szCs w:val="20"/>
        </w:rPr>
        <w:t>문제흐름분석(PCA) 방법을 통하여, 문제에서 도출할 수 있는 모든 가능한 해결책의 방향을 체계적으로 보여줄 수 있다. 이미 다른 회사에서 사용하는 해결책의 방향, 이미 우리 회사가 사용해보았던 해결책의 방향, 경쟁사가 특허로 등록한 해결책의 방향, 우리 회사가 적용하기 어려운 범주의 해결책 방향 등이 모두 문제흐름분석 그림에서 체계적으로 보여지게 된다(Positioning)</w:t>
      </w:r>
      <w:r w:rsidR="00200B00">
        <w:rPr>
          <w:rFonts w:ascii="HY신명조" w:eastAsia="HY신명조" w:hAnsi="Arial" w:cs="Arial"/>
          <w:sz w:val="20"/>
          <w:szCs w:val="20"/>
          <w:vertAlign w:val="superscript"/>
        </w:rPr>
        <w:t>(2</w:t>
      </w:r>
      <w:r w:rsidR="00200B00">
        <w:rPr>
          <w:rFonts w:ascii="HY신명조" w:eastAsia="HY신명조" w:hAnsi="Arial" w:cs="Arial" w:hint="eastAsia"/>
          <w:sz w:val="20"/>
          <w:szCs w:val="20"/>
          <w:vertAlign w:val="superscript"/>
        </w:rPr>
        <w:t>)</w:t>
      </w:r>
      <w:r w:rsidRPr="00907EDD">
        <w:rPr>
          <w:rFonts w:ascii="HY신명조" w:eastAsia="HY신명조" w:hAnsi="Arial" w:hint="eastAsia"/>
          <w:color w:val="auto"/>
          <w:sz w:val="20"/>
          <w:szCs w:val="20"/>
        </w:rPr>
        <w:t>. 이에 더하여, 지금까지 미처 생각하지 못했던 창의적인 해결책의 방향까지 제시할 수 있는 것이 문제흐름분석(PCA) 이론의 특징이다. 또한, 이렇게 체계적으로 도출된 해결책의 방향들은, 모두 물리적 모순과 기술적 모순의 상관관계를 가지는 모순분석의 방법으로 유도할 수 있으므로, 문제에서 도출 가능한 모든 모순을 체계적으로 도출하는 방법론이 될 수 있다.</w:t>
      </w:r>
      <w:r w:rsidR="00200B00" w:rsidRPr="00200B00">
        <w:rPr>
          <w:rFonts w:ascii="HY신명조" w:eastAsia="HY신명조" w:hAnsi="Arial" w:cs="Arial"/>
          <w:sz w:val="20"/>
          <w:szCs w:val="20"/>
          <w:vertAlign w:val="superscript"/>
        </w:rPr>
        <w:t xml:space="preserve"> </w:t>
      </w:r>
      <w:r w:rsidR="00200B00">
        <w:rPr>
          <w:rFonts w:ascii="HY신명조" w:eastAsia="HY신명조" w:hAnsi="Arial" w:cs="Arial"/>
          <w:sz w:val="20"/>
          <w:szCs w:val="20"/>
          <w:vertAlign w:val="superscript"/>
        </w:rPr>
        <w:t>(2</w:t>
      </w:r>
      <w:r w:rsidR="00200B00">
        <w:rPr>
          <w:rFonts w:ascii="HY신명조" w:eastAsia="HY신명조" w:hAnsi="Arial" w:cs="Arial" w:hint="eastAsia"/>
          <w:sz w:val="20"/>
          <w:szCs w:val="20"/>
          <w:vertAlign w:val="superscript"/>
        </w:rPr>
        <w:t>)</w:t>
      </w:r>
    </w:p>
    <w:p w:rsidR="00907EDD" w:rsidRPr="00146814" w:rsidRDefault="00907EDD" w:rsidP="00907EDD">
      <w:pPr>
        <w:pStyle w:val="a3"/>
        <w:spacing w:line="264" w:lineRule="auto"/>
        <w:ind w:firstLineChars="86" w:firstLine="141"/>
        <w:rPr>
          <w:rFonts w:ascii="HY신명조" w:eastAsia="HY신명조" w:hAnsi="Arial"/>
          <w:color w:val="auto"/>
          <w:sz w:val="20"/>
          <w:szCs w:val="20"/>
        </w:rPr>
      </w:pPr>
      <w:r w:rsidRPr="00907EDD">
        <w:rPr>
          <w:rFonts w:ascii="HY신명조" w:eastAsia="HY신명조" w:hAnsi="Arial" w:hint="eastAsia"/>
          <w:color w:val="auto"/>
          <w:sz w:val="20"/>
          <w:szCs w:val="20"/>
        </w:rPr>
        <w:t>문제흐름분석은 도출가능한 모든 모순을 체계적으로 도출할 수 있다는 장점과 더불어, 어떤 모순이 가장 핵심적인 모순인지도 직관적으로 판단할 수 있도록 도와준다. 문제흐름분석에서 도출되어서 다양한 곳에 위치하는 해결책 방향들은 위에서 언급했듯이, 이미 시도해본 방법, 경쟁사가 취하는 방법, 우리 회사가 미처 생각하지 못한 방법 등으로 직관적으로 분류될 수 있다고 하였다. 이런 과정을 통하여, 가장 현실적이면서 효과가 커서 도전해볼 만한 해결책 방향을 선정할 수 있으며, 이 해결책 방향과 연관된 모순분석, 혹은 이 모순분석에서 약간 변형되는 모순분석을 통하여, 문제에서 핵심이 되는 모순을 찾을 수 있게 된다.</w:t>
      </w:r>
      <w:r w:rsidR="00200B00" w:rsidRPr="00200B00">
        <w:rPr>
          <w:rFonts w:ascii="HY신명조" w:eastAsia="HY신명조" w:hAnsi="Arial" w:cs="Arial"/>
          <w:sz w:val="20"/>
          <w:szCs w:val="20"/>
          <w:vertAlign w:val="superscript"/>
        </w:rPr>
        <w:t xml:space="preserve"> </w:t>
      </w:r>
      <w:r w:rsidR="00200B00">
        <w:rPr>
          <w:rFonts w:ascii="HY신명조" w:eastAsia="HY신명조" w:hAnsi="Arial" w:cs="Arial"/>
          <w:sz w:val="20"/>
          <w:szCs w:val="20"/>
          <w:vertAlign w:val="superscript"/>
        </w:rPr>
        <w:t>(2</w:t>
      </w:r>
      <w:r w:rsidR="00200B00">
        <w:rPr>
          <w:rFonts w:ascii="HY신명조" w:eastAsia="HY신명조" w:hAnsi="Arial" w:cs="Arial" w:hint="eastAsia"/>
          <w:sz w:val="20"/>
          <w:szCs w:val="20"/>
          <w:vertAlign w:val="superscript"/>
        </w:rPr>
        <w:t>)</w:t>
      </w:r>
    </w:p>
    <w:p w:rsidR="00146814" w:rsidRPr="00146814" w:rsidRDefault="00146814" w:rsidP="00146814">
      <w:pPr>
        <w:pStyle w:val="a3"/>
        <w:spacing w:line="264" w:lineRule="auto"/>
        <w:ind w:firstLineChars="86" w:firstLine="141"/>
        <w:rPr>
          <w:rFonts w:ascii="HY신명조" w:eastAsia="HY신명조" w:hAnsi="Arial" w:cs="Arial"/>
          <w:color w:val="auto"/>
          <w:sz w:val="20"/>
          <w:szCs w:val="20"/>
        </w:rPr>
      </w:pPr>
    </w:p>
    <w:p w:rsidR="00A63AA3" w:rsidRDefault="007D0C3F" w:rsidP="00EC3A3F">
      <w:pPr>
        <w:pStyle w:val="a3"/>
        <w:wordWrap/>
        <w:spacing w:line="264" w:lineRule="auto"/>
        <w:ind w:firstLineChars="0" w:firstLine="141"/>
        <w:rPr>
          <w:rFonts w:ascii="HY중고딕" w:eastAsia="HY중고딕"/>
          <w:b/>
          <w:sz w:val="20"/>
          <w:szCs w:val="20"/>
        </w:rPr>
      </w:pPr>
      <w:r>
        <w:rPr>
          <w:rFonts w:ascii="HY중고딕" w:eastAsia="HY중고딕" w:hint="eastAsia"/>
          <w:b/>
          <w:sz w:val="20"/>
          <w:szCs w:val="20"/>
        </w:rPr>
        <w:t xml:space="preserve">2.2 </w:t>
      </w:r>
      <w:r w:rsidR="00907EDD">
        <w:rPr>
          <w:rFonts w:ascii="HY중고딕" w:eastAsia="HY중고딕" w:hint="eastAsia"/>
          <w:b/>
          <w:sz w:val="20"/>
          <w:szCs w:val="20"/>
        </w:rPr>
        <w:t>중소기업에서 트리즈를 적용한</w:t>
      </w:r>
      <w:r w:rsidR="00F15412">
        <w:rPr>
          <w:rFonts w:ascii="HY중고딕" w:eastAsia="HY중고딕" w:hint="eastAsia"/>
          <w:b/>
          <w:sz w:val="20"/>
          <w:szCs w:val="20"/>
        </w:rPr>
        <w:t xml:space="preserve"> 사례</w:t>
      </w:r>
      <w:r w:rsidR="00200B00">
        <w:rPr>
          <w:rFonts w:ascii="HY신명조" w:eastAsia="HY신명조" w:hAnsi="Arial" w:cs="Arial"/>
          <w:sz w:val="20"/>
          <w:szCs w:val="20"/>
          <w:vertAlign w:val="superscript"/>
        </w:rPr>
        <w:t>(2</w:t>
      </w:r>
      <w:r w:rsidR="00200B00">
        <w:rPr>
          <w:rFonts w:ascii="HY신명조" w:eastAsia="HY신명조" w:hAnsi="Arial" w:cs="Arial" w:hint="eastAsia"/>
          <w:sz w:val="20"/>
          <w:szCs w:val="20"/>
          <w:vertAlign w:val="superscript"/>
        </w:rPr>
        <w:t>)</w:t>
      </w:r>
    </w:p>
    <w:p w:rsidR="00EC3A3F" w:rsidRDefault="00EC3A3F" w:rsidP="00EC3A3F">
      <w:pPr>
        <w:pStyle w:val="a3"/>
        <w:wordWrap/>
        <w:spacing w:line="264" w:lineRule="auto"/>
        <w:ind w:firstLineChars="0" w:firstLine="141"/>
        <w:rPr>
          <w:rFonts w:ascii="HY중고딕" w:eastAsia="HY중고딕"/>
          <w:b/>
          <w:sz w:val="20"/>
          <w:szCs w:val="20"/>
        </w:rPr>
      </w:pPr>
    </w:p>
    <w:p w:rsidR="00907EDD" w:rsidRPr="00907EDD" w:rsidRDefault="00907EDD" w:rsidP="00E713A6">
      <w:pPr>
        <w:pStyle w:val="a3"/>
        <w:wordWrap/>
        <w:spacing w:line="264" w:lineRule="auto"/>
        <w:ind w:firstLine="164"/>
        <w:rPr>
          <w:rFonts w:ascii="HY신명조" w:eastAsia="HY신명조" w:hAnsi="Arial" w:cs="Arial"/>
          <w:color w:val="auto"/>
          <w:sz w:val="20"/>
          <w:szCs w:val="20"/>
        </w:rPr>
      </w:pPr>
      <w:r w:rsidRPr="00907EDD">
        <w:rPr>
          <w:rFonts w:ascii="HY신명조" w:eastAsia="HY신명조" w:hAnsi="Arial" w:cs="Arial" w:hint="eastAsia"/>
          <w:color w:val="auto"/>
          <w:sz w:val="20"/>
          <w:szCs w:val="20"/>
        </w:rPr>
        <w:t xml:space="preserve">대형식당이나 업소에서 사용하는 식기세척기의 </w:t>
      </w:r>
      <w:proofErr w:type="spellStart"/>
      <w:r w:rsidRPr="00907EDD">
        <w:rPr>
          <w:rFonts w:ascii="HY신명조" w:eastAsia="HY신명조" w:hAnsi="Arial" w:cs="Arial" w:hint="eastAsia"/>
          <w:color w:val="auto"/>
          <w:sz w:val="20"/>
          <w:szCs w:val="20"/>
        </w:rPr>
        <w:t>세척력을</w:t>
      </w:r>
      <w:proofErr w:type="spellEnd"/>
      <w:r w:rsidRPr="00907EDD">
        <w:rPr>
          <w:rFonts w:ascii="HY신명조" w:eastAsia="HY신명조" w:hAnsi="Arial" w:cs="Arial" w:hint="eastAsia"/>
          <w:color w:val="auto"/>
          <w:sz w:val="20"/>
          <w:szCs w:val="20"/>
        </w:rPr>
        <w:t xml:space="preserve"> 향상하고자 한다. 식기세척기는 세척과정 초반에 투입된 </w:t>
      </w:r>
      <w:r w:rsidRPr="00907EDD">
        <w:rPr>
          <w:rFonts w:ascii="HY신명조" w:eastAsia="HY신명조" w:hAnsi="Arial" w:cs="Arial" w:hint="eastAsia"/>
          <w:color w:val="auto"/>
          <w:sz w:val="20"/>
          <w:szCs w:val="20"/>
        </w:rPr>
        <w:t xml:space="preserve">세척수를 재사용하면서 물 사용량을 최대한 절약해야 한다. 세척수를 재사용하는 과정에서 1mm 이하의 음식물 찌꺼기와 같은 이물질이 세척수의 흐름과 세척 노즐에 영향을 주어서 </w:t>
      </w:r>
      <w:proofErr w:type="spellStart"/>
      <w:r w:rsidRPr="00907EDD">
        <w:rPr>
          <w:rFonts w:ascii="HY신명조" w:eastAsia="HY신명조" w:hAnsi="Arial" w:cs="Arial" w:hint="eastAsia"/>
          <w:color w:val="auto"/>
          <w:sz w:val="20"/>
          <w:szCs w:val="20"/>
        </w:rPr>
        <w:t>세척력이</w:t>
      </w:r>
      <w:proofErr w:type="spellEnd"/>
      <w:r w:rsidRPr="00907EDD">
        <w:rPr>
          <w:rFonts w:ascii="HY신명조" w:eastAsia="HY신명조" w:hAnsi="Arial" w:cs="Arial" w:hint="eastAsia"/>
          <w:color w:val="auto"/>
          <w:sz w:val="20"/>
          <w:szCs w:val="20"/>
        </w:rPr>
        <w:t xml:space="preserve"> 약해지는 문제를 해결하고자 한다</w:t>
      </w:r>
      <w:r w:rsidR="00E713A6">
        <w:rPr>
          <w:rFonts w:ascii="HY신명조" w:eastAsia="HY신명조" w:hAnsi="Arial" w:cs="Arial" w:hint="eastAsia"/>
          <w:color w:val="auto"/>
          <w:sz w:val="20"/>
          <w:szCs w:val="20"/>
        </w:rPr>
        <w:t>.</w:t>
      </w:r>
    </w:p>
    <w:p w:rsidR="00907EDD" w:rsidRPr="00E713A6" w:rsidRDefault="00907EDD" w:rsidP="00E713A6">
      <w:pPr>
        <w:pStyle w:val="a3"/>
        <w:wordWrap/>
        <w:spacing w:line="264" w:lineRule="auto"/>
        <w:ind w:firstLine="164"/>
        <w:rPr>
          <w:rFonts w:ascii="HY신명조" w:eastAsia="HY신명조" w:hAnsi="Arial" w:cs="Arial"/>
          <w:color w:val="auto"/>
          <w:sz w:val="20"/>
          <w:szCs w:val="20"/>
        </w:rPr>
      </w:pPr>
      <w:r w:rsidRPr="00907EDD">
        <w:rPr>
          <w:rFonts w:ascii="HY신명조" w:eastAsia="HY신명조" w:hAnsi="Arial" w:cs="Arial" w:hint="eastAsia"/>
          <w:color w:val="auto"/>
          <w:sz w:val="20"/>
          <w:szCs w:val="20"/>
        </w:rPr>
        <w:t xml:space="preserve">좁은 세척 노즐을 통해서 높은 수압의 물로 식기를 세척 하는데, 그 과정에서 음식물 찌꺼기가 노즐을 막으면 안 된다. 그래서 음식물 찌꺼기 등의 이물질을 </w:t>
      </w:r>
      <w:proofErr w:type="spellStart"/>
      <w:r w:rsidRPr="00907EDD">
        <w:rPr>
          <w:rFonts w:ascii="HY신명조" w:eastAsia="HY신명조" w:hAnsi="Arial" w:cs="Arial" w:hint="eastAsia"/>
          <w:color w:val="auto"/>
          <w:sz w:val="20"/>
          <w:szCs w:val="20"/>
        </w:rPr>
        <w:t>걸러내기</w:t>
      </w:r>
      <w:proofErr w:type="spellEnd"/>
      <w:r w:rsidRPr="00907EDD">
        <w:rPr>
          <w:rFonts w:ascii="HY신명조" w:eastAsia="HY신명조" w:hAnsi="Arial" w:cs="Arial" w:hint="eastAsia"/>
          <w:color w:val="auto"/>
          <w:sz w:val="20"/>
          <w:szCs w:val="20"/>
        </w:rPr>
        <w:t xml:space="preserve"> 위해서 식기세척기 내부에 Fig. 5와 같이 거름망(필터)을 설치한다</w:t>
      </w:r>
      <w:r w:rsidR="00E713A6">
        <w:rPr>
          <w:rFonts w:ascii="HY신명조" w:eastAsia="HY신명조" w:hAnsi="Arial" w:cs="Arial" w:hint="eastAsia"/>
          <w:color w:val="auto"/>
          <w:sz w:val="20"/>
          <w:szCs w:val="20"/>
        </w:rPr>
        <w:t xml:space="preserve">. </w:t>
      </w:r>
    </w:p>
    <w:p w:rsidR="00907EDD" w:rsidRPr="00E713A6" w:rsidRDefault="00907EDD" w:rsidP="00E713A6">
      <w:pPr>
        <w:pStyle w:val="a3"/>
        <w:wordWrap/>
        <w:spacing w:line="264" w:lineRule="auto"/>
        <w:ind w:firstLine="164"/>
        <w:rPr>
          <w:rFonts w:ascii="HY신명조" w:eastAsia="HY신명조" w:hAnsi="Arial" w:cs="Arial"/>
          <w:color w:val="auto"/>
          <w:sz w:val="20"/>
          <w:szCs w:val="20"/>
        </w:rPr>
      </w:pPr>
      <w:r w:rsidRPr="00907EDD">
        <w:rPr>
          <w:rFonts w:ascii="HY신명조" w:eastAsia="HY신명조" w:hAnsi="Arial" w:cs="Arial" w:hint="eastAsia"/>
          <w:color w:val="auto"/>
          <w:sz w:val="20"/>
          <w:szCs w:val="20"/>
        </w:rPr>
        <w:t xml:space="preserve">거름망의 구멍이 작게 되면 이물질을 잘 걸러내지만, 물이 잘 통과하지 못하여 </w:t>
      </w:r>
      <w:proofErr w:type="spellStart"/>
      <w:r w:rsidRPr="00907EDD">
        <w:rPr>
          <w:rFonts w:ascii="HY신명조" w:eastAsia="HY신명조" w:hAnsi="Arial" w:cs="Arial" w:hint="eastAsia"/>
          <w:color w:val="auto"/>
          <w:sz w:val="20"/>
          <w:szCs w:val="20"/>
        </w:rPr>
        <w:t>세척수</w:t>
      </w:r>
      <w:proofErr w:type="spellEnd"/>
      <w:r w:rsidRPr="00907EDD">
        <w:rPr>
          <w:rFonts w:ascii="HY신명조" w:eastAsia="HY신명조" w:hAnsi="Arial" w:cs="Arial" w:hint="eastAsia"/>
          <w:color w:val="auto"/>
          <w:sz w:val="20"/>
          <w:szCs w:val="20"/>
        </w:rPr>
        <w:t xml:space="preserve"> 흐름이 </w:t>
      </w:r>
      <w:proofErr w:type="spellStart"/>
      <w:r w:rsidRPr="00907EDD">
        <w:rPr>
          <w:rFonts w:ascii="HY신명조" w:eastAsia="HY신명조" w:hAnsi="Arial" w:cs="Arial" w:hint="eastAsia"/>
          <w:color w:val="auto"/>
          <w:sz w:val="20"/>
          <w:szCs w:val="20"/>
        </w:rPr>
        <w:t>느려지게</w:t>
      </w:r>
      <w:proofErr w:type="spellEnd"/>
      <w:r w:rsidRPr="00907EDD">
        <w:rPr>
          <w:rFonts w:ascii="HY신명조" w:eastAsia="HY신명조" w:hAnsi="Arial" w:cs="Arial" w:hint="eastAsia"/>
          <w:color w:val="auto"/>
          <w:sz w:val="20"/>
          <w:szCs w:val="20"/>
        </w:rPr>
        <w:t xml:space="preserve"> 되고, 거름망 이후의 부분에는 세척수가 부족하게 된다. 최악의 경우에 거름망이 이물질로 막혀버리면 세척수가 흐르지 못하기 때문에 외부에서 세척수를 추가로 공급해주어야 하고, </w:t>
      </w:r>
      <w:proofErr w:type="spellStart"/>
      <w:r w:rsidRPr="00907EDD">
        <w:rPr>
          <w:rFonts w:ascii="HY신명조" w:eastAsia="HY신명조" w:hAnsi="Arial" w:cs="Arial" w:hint="eastAsia"/>
          <w:color w:val="auto"/>
          <w:sz w:val="20"/>
          <w:szCs w:val="20"/>
        </w:rPr>
        <w:t>과잉공급되는</w:t>
      </w:r>
      <w:proofErr w:type="spellEnd"/>
      <w:r w:rsidRPr="00907EDD">
        <w:rPr>
          <w:rFonts w:ascii="HY신명조" w:eastAsia="HY신명조" w:hAnsi="Arial" w:cs="Arial" w:hint="eastAsia"/>
          <w:color w:val="auto"/>
          <w:sz w:val="20"/>
          <w:szCs w:val="20"/>
        </w:rPr>
        <w:t xml:space="preserve"> 물로 인해서 물 사용량이 많아지게 된다</w:t>
      </w:r>
      <w:r w:rsidR="00E713A6">
        <w:rPr>
          <w:rFonts w:ascii="HY신명조" w:eastAsia="HY신명조" w:hAnsi="Arial" w:cs="Arial" w:hint="eastAsia"/>
          <w:color w:val="auto"/>
          <w:sz w:val="20"/>
          <w:szCs w:val="20"/>
        </w:rPr>
        <w:t xml:space="preserve">. </w:t>
      </w:r>
    </w:p>
    <w:p w:rsidR="00907EDD" w:rsidRDefault="00907EDD" w:rsidP="00907EDD">
      <w:pPr>
        <w:pStyle w:val="a3"/>
        <w:wordWrap/>
        <w:spacing w:line="264" w:lineRule="auto"/>
        <w:ind w:firstLineChars="0" w:firstLine="141"/>
        <w:rPr>
          <w:rFonts w:ascii="HY신명조" w:eastAsia="HY신명조" w:hAnsi="Arial" w:cs="Arial"/>
          <w:color w:val="auto"/>
          <w:sz w:val="20"/>
          <w:szCs w:val="20"/>
        </w:rPr>
      </w:pPr>
      <w:r w:rsidRPr="00907EDD">
        <w:rPr>
          <w:rFonts w:ascii="HY신명조" w:eastAsia="HY신명조" w:hAnsi="Arial" w:cs="Arial" w:hint="eastAsia"/>
          <w:color w:val="auto"/>
          <w:sz w:val="20"/>
          <w:szCs w:val="20"/>
        </w:rPr>
        <w:t xml:space="preserve">반대로 거름망의 구멍이 커지게 되면 세척수가 세척 노즐까지 충분히 빠른 속도로 이동하기에 </w:t>
      </w:r>
      <w:proofErr w:type="spellStart"/>
      <w:r w:rsidRPr="00907EDD">
        <w:rPr>
          <w:rFonts w:ascii="HY신명조" w:eastAsia="HY신명조" w:hAnsi="Arial" w:cs="Arial" w:hint="eastAsia"/>
          <w:color w:val="auto"/>
          <w:sz w:val="20"/>
          <w:szCs w:val="20"/>
        </w:rPr>
        <w:t>세척수</w:t>
      </w:r>
      <w:proofErr w:type="spellEnd"/>
      <w:r w:rsidRPr="00907EDD">
        <w:rPr>
          <w:rFonts w:ascii="HY신명조" w:eastAsia="HY신명조" w:hAnsi="Arial" w:cs="Arial" w:hint="eastAsia"/>
          <w:color w:val="auto"/>
          <w:sz w:val="20"/>
          <w:szCs w:val="20"/>
        </w:rPr>
        <w:t xml:space="preserve"> 공급이 원활하여 추가적인 세척수가 외부에서 투입될 필요가 없지만, 거름망을 통과한 이물질이 세척 노즐을 막게 되어 </w:t>
      </w:r>
      <w:proofErr w:type="spellStart"/>
      <w:r w:rsidRPr="00907EDD">
        <w:rPr>
          <w:rFonts w:ascii="HY신명조" w:eastAsia="HY신명조" w:hAnsi="Arial" w:cs="Arial" w:hint="eastAsia"/>
          <w:color w:val="auto"/>
          <w:sz w:val="20"/>
          <w:szCs w:val="20"/>
        </w:rPr>
        <w:t>세척력이</w:t>
      </w:r>
      <w:proofErr w:type="spellEnd"/>
      <w:r w:rsidRPr="00907EDD">
        <w:rPr>
          <w:rFonts w:ascii="HY신명조" w:eastAsia="HY신명조" w:hAnsi="Arial" w:cs="Arial" w:hint="eastAsia"/>
          <w:color w:val="auto"/>
          <w:sz w:val="20"/>
          <w:szCs w:val="20"/>
        </w:rPr>
        <w:t xml:space="preserve"> 약해질 수 있다.</w:t>
      </w:r>
    </w:p>
    <w:p w:rsidR="00054F31" w:rsidRDefault="00054F31" w:rsidP="00907EDD">
      <w:pPr>
        <w:pStyle w:val="a3"/>
        <w:wordWrap/>
        <w:spacing w:line="264" w:lineRule="auto"/>
        <w:ind w:firstLineChars="0" w:firstLine="141"/>
        <w:rPr>
          <w:rFonts w:ascii="HY신명조" w:eastAsia="HY신명조" w:hAnsi="Arial" w:cs="Arial"/>
          <w:color w:val="auto"/>
          <w:sz w:val="20"/>
          <w:szCs w:val="20"/>
        </w:rPr>
      </w:pPr>
    </w:p>
    <w:p w:rsidR="00054F31" w:rsidRDefault="00054F31" w:rsidP="00054F31">
      <w:pPr>
        <w:pStyle w:val="a3"/>
        <w:spacing w:line="264" w:lineRule="auto"/>
        <w:ind w:firstLineChars="0" w:firstLine="0"/>
        <w:rPr>
          <w:rFonts w:ascii="HY신명조" w:eastAsia="HY신명조" w:hAnsi="Arial"/>
          <w:color w:val="auto"/>
          <w:sz w:val="20"/>
          <w:szCs w:val="20"/>
        </w:rPr>
      </w:pPr>
      <w:r w:rsidRPr="003444B4">
        <w:rPr>
          <w:rFonts w:ascii="HY신명조" w:eastAsia="HY신명조" w:hAnsi="Arial" w:cs="Arial"/>
          <w:noProof/>
          <w:sz w:val="20"/>
          <w:szCs w:val="20"/>
        </w:rPr>
        <w:drawing>
          <wp:inline distT="0" distB="0" distL="0" distR="0" wp14:anchorId="56845655" wp14:editId="2DF0DA7D">
            <wp:extent cx="3333780" cy="1271049"/>
            <wp:effectExtent l="0" t="0" r="0" b="5715"/>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descr="http://businessmodelzen.com/wp-content/uploads/2013/06/bmz_canvas.pn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349268" cy="1276954"/>
                    </a:xfrm>
                    <a:prstGeom prst="rect">
                      <a:avLst/>
                    </a:prstGeom>
                    <a:noFill/>
                    <a:extLst/>
                  </pic:spPr>
                </pic:pic>
              </a:graphicData>
            </a:graphic>
          </wp:inline>
        </w:drawing>
      </w:r>
    </w:p>
    <w:p w:rsidR="00054F31" w:rsidRPr="00054F31" w:rsidRDefault="00054F31" w:rsidP="00054F31">
      <w:pPr>
        <w:pStyle w:val="a3"/>
        <w:spacing w:line="264" w:lineRule="auto"/>
        <w:ind w:firstLineChars="86" w:firstLine="125"/>
        <w:jc w:val="center"/>
        <w:rPr>
          <w:rFonts w:eastAsia="HY신명조" w:cs="Times New Roman"/>
          <w:color w:val="auto"/>
        </w:rPr>
      </w:pPr>
      <w:r w:rsidRPr="00054F31">
        <w:rPr>
          <w:rFonts w:eastAsia="HY신명조" w:cs="Times New Roman"/>
          <w:color w:val="auto"/>
        </w:rPr>
        <w:t xml:space="preserve">Fig. </w:t>
      </w:r>
      <w:proofErr w:type="gramStart"/>
      <w:r w:rsidRPr="00054F31">
        <w:rPr>
          <w:rFonts w:eastAsia="HY신명조" w:cs="Times New Roman"/>
          <w:color w:val="auto"/>
        </w:rPr>
        <w:t xml:space="preserve">5 </w:t>
      </w:r>
      <w:r w:rsidR="00816E0C">
        <w:rPr>
          <w:rFonts w:eastAsia="HY신명조" w:cs="Times New Roman"/>
          <w:color w:val="auto"/>
        </w:rPr>
        <w:t xml:space="preserve"> </w:t>
      </w:r>
      <w:r w:rsidRPr="00054F31">
        <w:rPr>
          <w:rFonts w:eastAsia="HY신명조" w:cs="Times New Roman"/>
          <w:color w:val="auto"/>
        </w:rPr>
        <w:t>Dish</w:t>
      </w:r>
      <w:proofErr w:type="gramEnd"/>
      <w:r w:rsidRPr="00054F31">
        <w:rPr>
          <w:rFonts w:eastAsia="HY신명조" w:cs="Times New Roman"/>
          <w:color w:val="auto"/>
        </w:rPr>
        <w:t xml:space="preserve"> Washing Machine</w:t>
      </w:r>
    </w:p>
    <w:p w:rsidR="00907EDD" w:rsidRPr="00907EDD" w:rsidRDefault="00907EDD" w:rsidP="00054F31">
      <w:pPr>
        <w:pStyle w:val="a3"/>
        <w:wordWrap/>
        <w:spacing w:line="264" w:lineRule="auto"/>
        <w:ind w:firstLineChars="0" w:firstLine="0"/>
        <w:rPr>
          <w:rFonts w:ascii="HY중고딕" w:eastAsia="HY중고딕"/>
          <w:b/>
          <w:sz w:val="20"/>
          <w:szCs w:val="20"/>
        </w:rPr>
      </w:pPr>
    </w:p>
    <w:p w:rsidR="00907EDD" w:rsidRPr="00E713A6" w:rsidRDefault="00907EDD" w:rsidP="00E713A6">
      <w:pPr>
        <w:pStyle w:val="a3"/>
        <w:numPr>
          <w:ilvl w:val="0"/>
          <w:numId w:val="9"/>
        </w:numPr>
        <w:spacing w:line="264" w:lineRule="auto"/>
        <w:ind w:firstLineChars="0"/>
        <w:rPr>
          <w:rFonts w:ascii="HY신명조" w:eastAsia="HY신명조" w:hAnsi="Arial" w:cs="Arial"/>
          <w:color w:val="auto"/>
          <w:sz w:val="20"/>
          <w:szCs w:val="20"/>
        </w:rPr>
      </w:pPr>
      <w:r>
        <w:rPr>
          <w:rFonts w:ascii="HY신명조" w:eastAsia="HY신명조" w:hAnsi="Arial" w:cs="Arial" w:hint="eastAsia"/>
          <w:color w:val="auto"/>
          <w:sz w:val="20"/>
          <w:szCs w:val="20"/>
        </w:rPr>
        <w:t>시스템도식화(</w:t>
      </w:r>
      <w:r>
        <w:rPr>
          <w:rFonts w:ascii="HY신명조" w:eastAsia="HY신명조" w:hAnsi="Arial" w:cs="Arial"/>
          <w:color w:val="auto"/>
          <w:sz w:val="20"/>
          <w:szCs w:val="20"/>
        </w:rPr>
        <w:t>System Diagram)</w:t>
      </w:r>
    </w:p>
    <w:p w:rsidR="00054F31" w:rsidRDefault="00054F31" w:rsidP="00054F31">
      <w:pPr>
        <w:pStyle w:val="a3"/>
        <w:spacing w:line="264" w:lineRule="auto"/>
        <w:ind w:firstLineChars="200" w:firstLine="328"/>
        <w:rPr>
          <w:rFonts w:ascii="HY신명조" w:eastAsia="HY신명조" w:hAnsi="Arial" w:cs="Arial"/>
          <w:color w:val="auto"/>
          <w:sz w:val="20"/>
          <w:szCs w:val="20"/>
        </w:rPr>
      </w:pPr>
      <w:r>
        <w:rPr>
          <w:rFonts w:ascii="HY신명조" w:eastAsia="HY신명조" w:hAnsi="Arial" w:cs="Arial" w:hint="eastAsia"/>
          <w:color w:val="auto"/>
          <w:sz w:val="20"/>
          <w:szCs w:val="20"/>
        </w:rPr>
        <w:t>F</w:t>
      </w:r>
      <w:r>
        <w:rPr>
          <w:rFonts w:ascii="HY신명조" w:eastAsia="HY신명조" w:hAnsi="Arial" w:cs="Arial"/>
          <w:color w:val="auto"/>
          <w:sz w:val="20"/>
          <w:szCs w:val="20"/>
        </w:rPr>
        <w:t>i</w:t>
      </w:r>
      <w:r>
        <w:rPr>
          <w:rFonts w:ascii="HY신명조" w:eastAsia="HY신명조" w:hAnsi="Arial" w:cs="Arial" w:hint="eastAsia"/>
          <w:color w:val="auto"/>
          <w:sz w:val="20"/>
          <w:szCs w:val="20"/>
        </w:rPr>
        <w:t xml:space="preserve">g. </w:t>
      </w:r>
      <w:r>
        <w:rPr>
          <w:rFonts w:ascii="HY신명조" w:eastAsia="HY신명조" w:hAnsi="Arial" w:cs="Arial"/>
          <w:color w:val="auto"/>
          <w:sz w:val="20"/>
          <w:szCs w:val="20"/>
        </w:rPr>
        <w:t>6</w:t>
      </w:r>
      <w:r w:rsidR="00907EDD" w:rsidRPr="00907EDD">
        <w:rPr>
          <w:rFonts w:ascii="HY신명조" w:eastAsia="HY신명조" w:hAnsi="Arial" w:cs="Arial" w:hint="eastAsia"/>
          <w:color w:val="auto"/>
          <w:sz w:val="20"/>
          <w:szCs w:val="20"/>
        </w:rPr>
        <w:t xml:space="preserve"> 와 같이 간단하지만, 문제의 핵심은 모두 설명하는 것이 시스템도식화 과정이다. CAD나 CAM과 같은 설계도면을 앞에 두고 회의를 하는 것 보다, 훨씬 더 두뇌를 자극하게 된다.</w:t>
      </w:r>
    </w:p>
    <w:p w:rsidR="00705518" w:rsidRDefault="00705518" w:rsidP="00054F31">
      <w:pPr>
        <w:pStyle w:val="a3"/>
        <w:spacing w:line="264" w:lineRule="auto"/>
        <w:ind w:firstLineChars="200" w:firstLine="328"/>
        <w:rPr>
          <w:rFonts w:ascii="HY신명조" w:eastAsia="HY신명조" w:hAnsi="Arial" w:cs="Arial"/>
          <w:color w:val="auto"/>
          <w:sz w:val="20"/>
          <w:szCs w:val="20"/>
        </w:rPr>
      </w:pPr>
    </w:p>
    <w:p w:rsidR="00054F31" w:rsidRDefault="00054F31" w:rsidP="00054F31">
      <w:pPr>
        <w:pStyle w:val="a3"/>
        <w:spacing w:line="264" w:lineRule="auto"/>
        <w:ind w:firstLineChars="86" w:firstLine="158"/>
        <w:jc w:val="center"/>
        <w:rPr>
          <w:rFonts w:ascii="HY신명조" w:eastAsia="HY신명조" w:hAnsi="Arial"/>
          <w:color w:val="auto"/>
          <w:sz w:val="20"/>
          <w:szCs w:val="20"/>
        </w:rPr>
      </w:pPr>
      <w:r w:rsidRPr="003444B4">
        <w:rPr>
          <w:rFonts w:ascii="HY신명조" w:eastAsia="HY신명조" w:hAnsi="Arial" w:cs="Arial"/>
          <w:noProof/>
          <w:sz w:val="20"/>
          <w:szCs w:val="20"/>
        </w:rPr>
        <w:drawing>
          <wp:inline distT="0" distB="0" distL="0" distR="0" wp14:anchorId="56845655" wp14:editId="2DF0DA7D">
            <wp:extent cx="2519917" cy="2504167"/>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descr="http://businessmodelzen.com/wp-content/uploads/2013/06/bmz_canvas.pn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519917" cy="2504167"/>
                    </a:xfrm>
                    <a:prstGeom prst="rect">
                      <a:avLst/>
                    </a:prstGeom>
                    <a:noFill/>
                    <a:extLst/>
                  </pic:spPr>
                </pic:pic>
              </a:graphicData>
            </a:graphic>
          </wp:inline>
        </w:drawing>
      </w:r>
    </w:p>
    <w:p w:rsidR="00054F31" w:rsidRPr="00054F31" w:rsidRDefault="00054F31" w:rsidP="00054F31">
      <w:pPr>
        <w:pStyle w:val="a3"/>
        <w:spacing w:line="264" w:lineRule="auto"/>
        <w:ind w:firstLineChars="86" w:firstLine="125"/>
        <w:jc w:val="center"/>
        <w:rPr>
          <w:rFonts w:eastAsia="HY신명조" w:cs="Times New Roman"/>
          <w:color w:val="auto"/>
        </w:rPr>
      </w:pPr>
      <w:r w:rsidRPr="00054F31">
        <w:rPr>
          <w:rFonts w:eastAsia="HY신명조" w:cs="Times New Roman"/>
          <w:color w:val="auto"/>
        </w:rPr>
        <w:t xml:space="preserve">Fig. </w:t>
      </w:r>
      <w:proofErr w:type="gramStart"/>
      <w:r w:rsidRPr="00054F31">
        <w:rPr>
          <w:rFonts w:eastAsia="HY신명조" w:cs="Times New Roman"/>
          <w:color w:val="auto"/>
        </w:rPr>
        <w:t>6</w:t>
      </w:r>
      <w:r w:rsidR="00816E0C">
        <w:rPr>
          <w:rFonts w:eastAsia="HY신명조" w:cs="Times New Roman"/>
          <w:color w:val="auto"/>
        </w:rPr>
        <w:t xml:space="preserve"> </w:t>
      </w:r>
      <w:r w:rsidRPr="00054F31">
        <w:rPr>
          <w:rFonts w:eastAsia="HY신명조" w:cs="Times New Roman"/>
          <w:color w:val="auto"/>
        </w:rPr>
        <w:t xml:space="preserve"> </w:t>
      </w:r>
      <w:r>
        <w:rPr>
          <w:rFonts w:eastAsia="HY신명조" w:cs="Times New Roman" w:hint="eastAsia"/>
          <w:color w:val="auto"/>
        </w:rPr>
        <w:t>S</w:t>
      </w:r>
      <w:r>
        <w:rPr>
          <w:rFonts w:eastAsia="HY신명조" w:cs="Times New Roman"/>
          <w:color w:val="auto"/>
        </w:rPr>
        <w:t>ystem</w:t>
      </w:r>
      <w:proofErr w:type="gramEnd"/>
      <w:r>
        <w:rPr>
          <w:rFonts w:eastAsia="HY신명조" w:cs="Times New Roman"/>
          <w:color w:val="auto"/>
        </w:rPr>
        <w:t xml:space="preserve"> Diagram of </w:t>
      </w:r>
      <w:r w:rsidR="00816E0C">
        <w:rPr>
          <w:rFonts w:eastAsia="HY신명조" w:cs="Times New Roman"/>
          <w:color w:val="auto"/>
        </w:rPr>
        <w:t xml:space="preserve"> </w:t>
      </w:r>
      <w:r>
        <w:rPr>
          <w:rFonts w:eastAsia="HY신명조" w:cs="Times New Roman"/>
          <w:color w:val="auto"/>
        </w:rPr>
        <w:t>Dish Washing Problem</w:t>
      </w:r>
    </w:p>
    <w:p w:rsidR="00705518" w:rsidRDefault="00705518" w:rsidP="00907EDD">
      <w:pPr>
        <w:pStyle w:val="a3"/>
        <w:spacing w:line="264" w:lineRule="auto"/>
        <w:ind w:firstLineChars="0" w:firstLine="0"/>
        <w:rPr>
          <w:rFonts w:ascii="HY신명조" w:eastAsia="HY신명조" w:hAnsi="Arial" w:cs="Arial"/>
          <w:color w:val="auto"/>
          <w:sz w:val="20"/>
          <w:szCs w:val="20"/>
        </w:rPr>
      </w:pPr>
    </w:p>
    <w:p w:rsidR="000451ED" w:rsidRDefault="00907EDD" w:rsidP="005F0448">
      <w:pPr>
        <w:pStyle w:val="a3"/>
        <w:numPr>
          <w:ilvl w:val="0"/>
          <w:numId w:val="9"/>
        </w:numPr>
        <w:spacing w:line="264" w:lineRule="auto"/>
        <w:ind w:firstLineChars="0"/>
        <w:rPr>
          <w:rFonts w:ascii="HY신명조" w:eastAsia="HY신명조" w:hAnsi="Arial" w:cs="Arial"/>
          <w:color w:val="auto"/>
          <w:sz w:val="20"/>
          <w:szCs w:val="20"/>
        </w:rPr>
      </w:pPr>
      <w:r>
        <w:rPr>
          <w:rFonts w:ascii="HY신명조" w:eastAsia="HY신명조" w:hAnsi="Arial" w:cs="Arial" w:hint="eastAsia"/>
          <w:color w:val="auto"/>
          <w:sz w:val="20"/>
          <w:szCs w:val="20"/>
        </w:rPr>
        <w:t>기능분석</w:t>
      </w:r>
      <w:r>
        <w:rPr>
          <w:rFonts w:ascii="HY신명조" w:eastAsia="HY신명조" w:hAnsi="Arial" w:cs="Arial"/>
          <w:color w:val="auto"/>
          <w:sz w:val="20"/>
          <w:szCs w:val="20"/>
        </w:rPr>
        <w:t>(Function Diagram)</w:t>
      </w:r>
    </w:p>
    <w:p w:rsidR="005F0448" w:rsidRDefault="00907EDD" w:rsidP="005F0448">
      <w:pPr>
        <w:pStyle w:val="a3"/>
        <w:spacing w:line="264" w:lineRule="auto"/>
        <w:ind w:left="100" w:firstLine="164"/>
        <w:rPr>
          <w:rFonts w:ascii="HY신명조" w:eastAsia="HY신명조" w:hAnsi="Arial" w:cs="Arial"/>
          <w:color w:val="auto"/>
          <w:sz w:val="20"/>
          <w:szCs w:val="20"/>
        </w:rPr>
      </w:pPr>
      <w:proofErr w:type="spellStart"/>
      <w:r w:rsidRPr="00907EDD">
        <w:rPr>
          <w:rFonts w:ascii="HY신명조" w:eastAsia="HY신명조" w:hAnsi="Arial" w:cs="Arial" w:hint="eastAsia"/>
          <w:color w:val="auto"/>
          <w:sz w:val="20"/>
          <w:szCs w:val="20"/>
        </w:rPr>
        <w:lastRenderedPageBreak/>
        <w:t>시스템도식화에서</w:t>
      </w:r>
      <w:proofErr w:type="spellEnd"/>
      <w:r w:rsidRPr="00907EDD">
        <w:rPr>
          <w:rFonts w:ascii="HY신명조" w:eastAsia="HY신명조" w:hAnsi="Arial" w:cs="Arial" w:hint="eastAsia"/>
          <w:color w:val="auto"/>
          <w:sz w:val="20"/>
          <w:szCs w:val="20"/>
        </w:rPr>
        <w:t xml:space="preserve"> 나타난 핵심 부품만을 대상으로 기능분석을 실시하는 것을 추천한다. 식기세척기의 거의 모든 부품을 모두 나열하여서 유용한 기능과 유해한 기능을 전부 나타내는 것은 소모적이며, 인간의 가장 큰 장점인 직관력과 통찰력을 발휘하는 데 도움을 주지 못한다. 기능분석 그림은 생략하였다.</w:t>
      </w:r>
    </w:p>
    <w:p w:rsidR="00907EDD" w:rsidRDefault="00907EDD" w:rsidP="005F0448">
      <w:pPr>
        <w:pStyle w:val="a3"/>
        <w:spacing w:line="264" w:lineRule="auto"/>
        <w:ind w:left="100" w:firstLine="164"/>
        <w:rPr>
          <w:rFonts w:ascii="HY신명조" w:eastAsia="HY신명조" w:hAnsi="Arial" w:cs="Arial"/>
          <w:color w:val="auto"/>
          <w:sz w:val="20"/>
          <w:szCs w:val="20"/>
        </w:rPr>
      </w:pPr>
    </w:p>
    <w:p w:rsidR="000451ED" w:rsidRDefault="00907EDD" w:rsidP="007B3E11">
      <w:pPr>
        <w:pStyle w:val="a3"/>
        <w:numPr>
          <w:ilvl w:val="0"/>
          <w:numId w:val="9"/>
        </w:numPr>
        <w:spacing w:line="264" w:lineRule="auto"/>
        <w:ind w:firstLineChars="0"/>
        <w:rPr>
          <w:rFonts w:ascii="HY신명조" w:eastAsia="HY신명조" w:hAnsi="Arial" w:cs="Arial"/>
          <w:color w:val="auto"/>
          <w:sz w:val="20"/>
          <w:szCs w:val="20"/>
        </w:rPr>
      </w:pPr>
      <w:r>
        <w:rPr>
          <w:rFonts w:ascii="HY신명조" w:eastAsia="HY신명조" w:hAnsi="Arial" w:cs="Arial" w:hint="eastAsia"/>
          <w:color w:val="auto"/>
          <w:sz w:val="20"/>
          <w:szCs w:val="20"/>
        </w:rPr>
        <w:t>근본원인분석(</w:t>
      </w:r>
      <w:r>
        <w:rPr>
          <w:rFonts w:ascii="HY신명조" w:eastAsia="HY신명조" w:hAnsi="Arial" w:cs="Arial"/>
          <w:color w:val="auto"/>
          <w:sz w:val="20"/>
          <w:szCs w:val="20"/>
        </w:rPr>
        <w:t>Root Cause Analysis)</w:t>
      </w:r>
    </w:p>
    <w:p w:rsidR="00907EDD" w:rsidRDefault="00054F31" w:rsidP="00E713A6">
      <w:pPr>
        <w:pStyle w:val="a3"/>
        <w:spacing w:line="264" w:lineRule="auto"/>
        <w:ind w:leftChars="100" w:left="188" w:firstLine="164"/>
        <w:rPr>
          <w:rFonts w:ascii="HY신명조" w:eastAsia="HY신명조" w:hAnsi="Arial" w:cs="Arial"/>
          <w:color w:val="auto"/>
          <w:sz w:val="20"/>
          <w:szCs w:val="20"/>
        </w:rPr>
      </w:pPr>
      <w:r>
        <w:rPr>
          <w:rFonts w:ascii="HY신명조" w:eastAsia="HY신명조" w:hAnsi="Arial" w:cs="Arial" w:hint="eastAsia"/>
          <w:color w:val="auto"/>
          <w:sz w:val="20"/>
          <w:szCs w:val="20"/>
        </w:rPr>
        <w:t xml:space="preserve">Fig. </w:t>
      </w:r>
      <w:r>
        <w:rPr>
          <w:rFonts w:ascii="HY신명조" w:eastAsia="HY신명조" w:hAnsi="Arial" w:cs="Arial"/>
          <w:color w:val="auto"/>
          <w:sz w:val="20"/>
          <w:szCs w:val="20"/>
        </w:rPr>
        <w:t>7</w:t>
      </w:r>
      <w:r w:rsidR="00907EDD" w:rsidRPr="00907EDD">
        <w:rPr>
          <w:rFonts w:ascii="HY신명조" w:eastAsia="HY신명조" w:hAnsi="Arial" w:cs="Arial" w:hint="eastAsia"/>
          <w:color w:val="auto"/>
          <w:sz w:val="20"/>
          <w:szCs w:val="20"/>
        </w:rPr>
        <w:t>에 나타나 있다. 근본원인분석 과정에서는 ‘~</w:t>
      </w:r>
      <w:proofErr w:type="spellStart"/>
      <w:r w:rsidR="00907EDD" w:rsidRPr="00907EDD">
        <w:rPr>
          <w:rFonts w:ascii="HY신명조" w:eastAsia="HY신명조" w:hAnsi="Arial" w:cs="Arial" w:hint="eastAsia"/>
          <w:color w:val="auto"/>
          <w:sz w:val="20"/>
          <w:szCs w:val="20"/>
        </w:rPr>
        <w:t>때문에’라는</w:t>
      </w:r>
      <w:proofErr w:type="spellEnd"/>
      <w:r w:rsidR="00907EDD" w:rsidRPr="00907EDD">
        <w:rPr>
          <w:rFonts w:ascii="HY신명조" w:eastAsia="HY신명조" w:hAnsi="Arial" w:cs="Arial" w:hint="eastAsia"/>
          <w:color w:val="auto"/>
          <w:sz w:val="20"/>
          <w:szCs w:val="20"/>
        </w:rPr>
        <w:t xml:space="preserve"> 표현을 사용하는 것이 바람직하며</w:t>
      </w:r>
      <w:r>
        <w:rPr>
          <w:rFonts w:ascii="HY신명조" w:eastAsia="HY신명조" w:hAnsi="Arial" w:cs="Arial" w:hint="eastAsia"/>
          <w:color w:val="auto"/>
          <w:sz w:val="20"/>
          <w:szCs w:val="20"/>
        </w:rPr>
        <w:t xml:space="preserve">, Fig. </w:t>
      </w:r>
      <w:r>
        <w:rPr>
          <w:rFonts w:ascii="HY신명조" w:eastAsia="HY신명조" w:hAnsi="Arial" w:cs="Arial"/>
          <w:color w:val="auto"/>
          <w:sz w:val="20"/>
          <w:szCs w:val="20"/>
        </w:rPr>
        <w:t>7</w:t>
      </w:r>
      <w:r w:rsidR="00907EDD" w:rsidRPr="00907EDD">
        <w:rPr>
          <w:rFonts w:ascii="HY신명조" w:eastAsia="HY신명조" w:hAnsi="Arial" w:cs="Arial" w:hint="eastAsia"/>
          <w:color w:val="auto"/>
          <w:sz w:val="20"/>
          <w:szCs w:val="20"/>
        </w:rPr>
        <w:t xml:space="preserve">과 같이 아래로 향하는 </w:t>
      </w:r>
      <w:r w:rsidR="00E713A6">
        <w:rPr>
          <w:rFonts w:ascii="HY신명조" w:eastAsia="HY신명조" w:hAnsi="Arial" w:cs="Arial" w:hint="eastAsia"/>
          <w:color w:val="auto"/>
          <w:sz w:val="20"/>
          <w:szCs w:val="20"/>
        </w:rPr>
        <w:t>화살표로</w:t>
      </w:r>
      <w:r w:rsidR="00907EDD" w:rsidRPr="00907EDD">
        <w:rPr>
          <w:rFonts w:ascii="HY신명조" w:eastAsia="HY신명조" w:hAnsi="Arial" w:cs="Arial" w:hint="eastAsia"/>
          <w:color w:val="auto"/>
          <w:sz w:val="20"/>
          <w:szCs w:val="20"/>
        </w:rPr>
        <w:t xml:space="preserve"> 문제가 발생하는 메커니즘을 </w:t>
      </w:r>
      <w:r w:rsidR="00E713A6">
        <w:rPr>
          <w:rFonts w:ascii="HY신명조" w:eastAsia="HY신명조" w:hAnsi="Arial" w:cs="Arial" w:hint="eastAsia"/>
          <w:color w:val="auto"/>
          <w:sz w:val="20"/>
          <w:szCs w:val="20"/>
        </w:rPr>
        <w:t>표현하기를</w:t>
      </w:r>
      <w:r w:rsidR="00907EDD" w:rsidRPr="00907EDD">
        <w:rPr>
          <w:rFonts w:ascii="HY신명조" w:eastAsia="HY신명조" w:hAnsi="Arial" w:cs="Arial" w:hint="eastAsia"/>
          <w:color w:val="auto"/>
          <w:sz w:val="20"/>
          <w:szCs w:val="20"/>
        </w:rPr>
        <w:t xml:space="preserve"> 권장한다. 문제의 핵심 원인을 찾아 나가는 과정이기 때문이다.</w:t>
      </w:r>
    </w:p>
    <w:p w:rsidR="00054F31" w:rsidRDefault="00907EDD" w:rsidP="00054F31">
      <w:pPr>
        <w:pStyle w:val="a3"/>
        <w:spacing w:line="264" w:lineRule="auto"/>
        <w:ind w:leftChars="100" w:left="188" w:firstLine="164"/>
        <w:rPr>
          <w:rFonts w:ascii="HY신명조" w:eastAsia="HY신명조" w:hAnsi="Arial" w:cs="Arial"/>
          <w:color w:val="auto"/>
          <w:sz w:val="20"/>
          <w:szCs w:val="20"/>
        </w:rPr>
      </w:pPr>
      <w:r w:rsidRPr="00907EDD">
        <w:rPr>
          <w:rFonts w:ascii="HY신명조" w:eastAsia="HY신명조" w:hAnsi="Arial" w:cs="Arial" w:hint="eastAsia"/>
          <w:color w:val="auto"/>
          <w:sz w:val="20"/>
          <w:szCs w:val="20"/>
        </w:rPr>
        <w:t xml:space="preserve">근본원인분석, RCA 과정을 통해서 오랜 시간의 경험과 지식을 가진 전문가의 논리가 시각적으로 체계화되고 </w:t>
      </w:r>
      <w:proofErr w:type="spellStart"/>
      <w:r w:rsidRPr="00907EDD">
        <w:rPr>
          <w:rFonts w:ascii="HY신명조" w:eastAsia="HY신명조" w:hAnsi="Arial" w:cs="Arial" w:hint="eastAsia"/>
          <w:color w:val="auto"/>
          <w:sz w:val="20"/>
          <w:szCs w:val="20"/>
        </w:rPr>
        <w:t>간략화된다</w:t>
      </w:r>
      <w:proofErr w:type="spellEnd"/>
      <w:r w:rsidRPr="00907EDD">
        <w:rPr>
          <w:rFonts w:ascii="HY신명조" w:eastAsia="HY신명조" w:hAnsi="Arial" w:cs="Arial" w:hint="eastAsia"/>
          <w:color w:val="auto"/>
          <w:sz w:val="20"/>
          <w:szCs w:val="20"/>
        </w:rPr>
        <w:t xml:space="preserve">. 이런 방법으로 전문가의 유익한 지식이 정리가 될 수 있다. 해당 시스템의 전문가들과 문제해결에 참석한 사람들이 편한 마음으로, 서로 격의 없이 대화하면서, 그 대화 내용을 RCA의 형태로 </w:t>
      </w:r>
      <w:proofErr w:type="spellStart"/>
      <w:r w:rsidRPr="00907EDD">
        <w:rPr>
          <w:rFonts w:ascii="HY신명조" w:eastAsia="HY신명조" w:hAnsi="Arial" w:cs="Arial" w:hint="eastAsia"/>
          <w:color w:val="auto"/>
          <w:sz w:val="20"/>
          <w:szCs w:val="20"/>
        </w:rPr>
        <w:t>시각화하는</w:t>
      </w:r>
      <w:proofErr w:type="spellEnd"/>
      <w:r w:rsidRPr="00907EDD">
        <w:rPr>
          <w:rFonts w:ascii="HY신명조" w:eastAsia="HY신명조" w:hAnsi="Arial" w:cs="Arial" w:hint="eastAsia"/>
          <w:color w:val="auto"/>
          <w:sz w:val="20"/>
          <w:szCs w:val="20"/>
        </w:rPr>
        <w:t xml:space="preserve"> 과정이다.</w:t>
      </w:r>
    </w:p>
    <w:p w:rsidR="00054F31" w:rsidRDefault="00054F31" w:rsidP="00816E0C">
      <w:pPr>
        <w:pStyle w:val="a3"/>
        <w:spacing w:line="264" w:lineRule="auto"/>
        <w:ind w:leftChars="-226" w:hangingChars="231" w:hanging="425"/>
        <w:jc w:val="left"/>
        <w:rPr>
          <w:rFonts w:ascii="HY신명조" w:eastAsia="HY신명조" w:hAnsi="Arial"/>
          <w:color w:val="auto"/>
          <w:sz w:val="20"/>
          <w:szCs w:val="20"/>
        </w:rPr>
      </w:pPr>
      <w:r w:rsidRPr="003444B4">
        <w:rPr>
          <w:rFonts w:ascii="HY신명조" w:eastAsia="HY신명조" w:hAnsi="Arial" w:cs="Arial"/>
          <w:noProof/>
          <w:sz w:val="20"/>
          <w:szCs w:val="20"/>
        </w:rPr>
        <w:drawing>
          <wp:inline distT="0" distB="0" distL="0" distR="0" wp14:anchorId="1DA9A3BA" wp14:editId="0FFACE3F">
            <wp:extent cx="3461836" cy="1989469"/>
            <wp:effectExtent l="0" t="0" r="5715"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descr="http://businessmodelzen.com/wp-content/uploads/2013/06/bmz_canvas.pn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472182" cy="1995415"/>
                    </a:xfrm>
                    <a:prstGeom prst="rect">
                      <a:avLst/>
                    </a:prstGeom>
                    <a:noFill/>
                    <a:extLst/>
                  </pic:spPr>
                </pic:pic>
              </a:graphicData>
            </a:graphic>
          </wp:inline>
        </w:drawing>
      </w:r>
    </w:p>
    <w:p w:rsidR="00907EDD" w:rsidRPr="00816E0C" w:rsidRDefault="00054F31" w:rsidP="00816E0C">
      <w:pPr>
        <w:pStyle w:val="a3"/>
        <w:spacing w:line="264" w:lineRule="auto"/>
        <w:ind w:firstLineChars="86" w:firstLine="125"/>
        <w:jc w:val="center"/>
        <w:rPr>
          <w:rFonts w:eastAsia="HY신명조" w:cs="Times New Roman"/>
          <w:color w:val="auto"/>
        </w:rPr>
      </w:pPr>
      <w:r w:rsidRPr="00054F31">
        <w:rPr>
          <w:rFonts w:eastAsia="HY신명조" w:cs="Times New Roman"/>
          <w:color w:val="auto"/>
        </w:rPr>
        <w:t xml:space="preserve">Fig. </w:t>
      </w:r>
      <w:proofErr w:type="gramStart"/>
      <w:r w:rsidR="00816E0C">
        <w:rPr>
          <w:rFonts w:eastAsia="HY신명조" w:cs="Times New Roman"/>
          <w:color w:val="auto"/>
        </w:rPr>
        <w:t>7  RCA</w:t>
      </w:r>
      <w:proofErr w:type="gramEnd"/>
      <w:r w:rsidR="00816E0C">
        <w:rPr>
          <w:rFonts w:eastAsia="HY신명조" w:cs="Times New Roman"/>
          <w:color w:val="auto"/>
        </w:rPr>
        <w:t xml:space="preserve">  of  Dish Washing Problem</w:t>
      </w:r>
      <w:r w:rsidR="00200B00">
        <w:rPr>
          <w:rFonts w:ascii="HY신명조" w:eastAsia="HY신명조" w:hAnsi="Arial" w:cs="Arial"/>
          <w:sz w:val="20"/>
          <w:szCs w:val="20"/>
          <w:vertAlign w:val="superscript"/>
        </w:rPr>
        <w:t>(2</w:t>
      </w:r>
      <w:r w:rsidR="00200B00">
        <w:rPr>
          <w:rFonts w:ascii="HY신명조" w:eastAsia="HY신명조" w:hAnsi="Arial" w:cs="Arial" w:hint="eastAsia"/>
          <w:sz w:val="20"/>
          <w:szCs w:val="20"/>
          <w:vertAlign w:val="superscript"/>
        </w:rPr>
        <w:t>)</w:t>
      </w:r>
    </w:p>
    <w:p w:rsidR="00430D64" w:rsidRDefault="00430D64" w:rsidP="00430D64">
      <w:pPr>
        <w:pStyle w:val="a3"/>
        <w:spacing w:line="264" w:lineRule="auto"/>
        <w:ind w:firstLineChars="0"/>
        <w:rPr>
          <w:rFonts w:ascii="HY신명조" w:eastAsia="HY신명조" w:hAnsi="Arial" w:cs="Arial"/>
          <w:color w:val="auto"/>
          <w:sz w:val="20"/>
          <w:szCs w:val="20"/>
        </w:rPr>
      </w:pPr>
    </w:p>
    <w:p w:rsidR="00816E0C" w:rsidRDefault="00816E0C" w:rsidP="00816E0C">
      <w:pPr>
        <w:pStyle w:val="a3"/>
        <w:numPr>
          <w:ilvl w:val="0"/>
          <w:numId w:val="9"/>
        </w:numPr>
        <w:spacing w:line="264" w:lineRule="auto"/>
        <w:ind w:firstLineChars="0"/>
        <w:rPr>
          <w:rFonts w:ascii="HY신명조" w:eastAsia="HY신명조" w:hAnsi="Arial" w:cs="Arial"/>
          <w:color w:val="auto"/>
          <w:sz w:val="20"/>
          <w:szCs w:val="20"/>
        </w:rPr>
      </w:pPr>
      <w:r>
        <w:rPr>
          <w:rFonts w:ascii="HY신명조" w:eastAsia="HY신명조" w:hAnsi="Arial" w:cs="Arial" w:hint="eastAsia"/>
          <w:color w:val="auto"/>
          <w:sz w:val="20"/>
          <w:szCs w:val="20"/>
        </w:rPr>
        <w:t>문제흐름분석(</w:t>
      </w:r>
      <w:r>
        <w:rPr>
          <w:rFonts w:ascii="HY신명조" w:eastAsia="HY신명조" w:hAnsi="Arial" w:cs="Arial"/>
          <w:color w:val="auto"/>
          <w:sz w:val="20"/>
          <w:szCs w:val="20"/>
        </w:rPr>
        <w:t>Problem Chain Analysis)</w:t>
      </w:r>
    </w:p>
    <w:p w:rsidR="00907EDD" w:rsidRDefault="00054F31" w:rsidP="00907EDD">
      <w:pPr>
        <w:pStyle w:val="a3"/>
        <w:spacing w:line="264" w:lineRule="auto"/>
        <w:ind w:firstLineChars="0"/>
        <w:rPr>
          <w:rFonts w:ascii="HY신명조" w:eastAsia="HY신명조" w:hAnsi="Arial" w:cs="Arial"/>
          <w:color w:val="auto"/>
          <w:sz w:val="20"/>
          <w:szCs w:val="20"/>
        </w:rPr>
      </w:pPr>
      <w:r>
        <w:rPr>
          <w:rFonts w:ascii="HY신명조" w:eastAsia="HY신명조" w:hAnsi="Arial" w:cs="Arial" w:hint="eastAsia"/>
          <w:color w:val="auto"/>
          <w:sz w:val="20"/>
          <w:szCs w:val="20"/>
        </w:rPr>
        <w:t xml:space="preserve">Fig. </w:t>
      </w:r>
      <w:r w:rsidR="00DF05E8">
        <w:rPr>
          <w:rFonts w:ascii="HY신명조" w:eastAsia="HY신명조" w:hAnsi="Arial" w:cs="Arial"/>
          <w:color w:val="auto"/>
          <w:sz w:val="20"/>
          <w:szCs w:val="20"/>
        </w:rPr>
        <w:t>7</w:t>
      </w:r>
      <w:r w:rsidR="00907EDD" w:rsidRPr="00907EDD">
        <w:rPr>
          <w:rFonts w:ascii="HY신명조" w:eastAsia="HY신명조" w:hAnsi="Arial" w:cs="Arial" w:hint="eastAsia"/>
          <w:color w:val="auto"/>
          <w:sz w:val="20"/>
          <w:szCs w:val="20"/>
        </w:rPr>
        <w:t xml:space="preserve">에 나타나 있다. 근본원인분석의 모든 단계마다 그 연결 관계를 위아래로 끊어내는 되는데, 밑의 요소는 되고 위의 요소는 안 되는 방향으로 끊어낸다. 문제흐름분석과 관련하여 중요하고 세밀한 주의사항은 ‘생각의 창의성 </w:t>
      </w:r>
      <w:proofErr w:type="gramStart"/>
      <w:r w:rsidR="00907EDD" w:rsidRPr="00907EDD">
        <w:rPr>
          <w:rFonts w:ascii="HY신명조" w:eastAsia="HY신명조" w:hAnsi="Arial" w:cs="Arial" w:hint="eastAsia"/>
          <w:color w:val="auto"/>
          <w:sz w:val="20"/>
          <w:szCs w:val="20"/>
        </w:rPr>
        <w:t>3 :</w:t>
      </w:r>
      <w:proofErr w:type="gramEnd"/>
      <w:r w:rsidR="00907EDD" w:rsidRPr="00907EDD">
        <w:rPr>
          <w:rFonts w:ascii="HY신명조" w:eastAsia="HY신명조" w:hAnsi="Arial" w:cs="Arial" w:hint="eastAsia"/>
          <w:color w:val="auto"/>
          <w:sz w:val="20"/>
          <w:szCs w:val="20"/>
        </w:rPr>
        <w:t xml:space="preserve"> Systematic Lateral Thinking</w:t>
      </w:r>
      <w:r w:rsidR="00200B00">
        <w:rPr>
          <w:rFonts w:ascii="HY신명조" w:eastAsia="HY신명조" w:hAnsi="Arial" w:cs="Arial"/>
          <w:color w:val="auto"/>
          <w:sz w:val="20"/>
          <w:szCs w:val="20"/>
        </w:rPr>
        <w:t>’</w:t>
      </w:r>
      <w:r w:rsidR="00200B00" w:rsidRPr="00200B00">
        <w:rPr>
          <w:rFonts w:ascii="HY신명조" w:eastAsia="HY신명조" w:hAnsi="Arial" w:cs="Arial"/>
          <w:sz w:val="20"/>
          <w:szCs w:val="20"/>
          <w:vertAlign w:val="superscript"/>
        </w:rPr>
        <w:t xml:space="preserve"> </w:t>
      </w:r>
      <w:r w:rsidR="00200B00">
        <w:rPr>
          <w:rFonts w:ascii="HY신명조" w:eastAsia="HY신명조" w:hAnsi="Arial" w:cs="Arial"/>
          <w:sz w:val="20"/>
          <w:szCs w:val="20"/>
          <w:vertAlign w:val="superscript"/>
        </w:rPr>
        <w:t>(2</w:t>
      </w:r>
      <w:r w:rsidR="00200B00">
        <w:rPr>
          <w:rFonts w:ascii="HY신명조" w:eastAsia="HY신명조" w:hAnsi="Arial" w:cs="Arial" w:hint="eastAsia"/>
          <w:sz w:val="20"/>
          <w:szCs w:val="20"/>
          <w:vertAlign w:val="superscript"/>
        </w:rPr>
        <w:t>)</w:t>
      </w:r>
      <w:r w:rsidR="00907EDD" w:rsidRPr="00907EDD">
        <w:rPr>
          <w:rFonts w:ascii="HY신명조" w:eastAsia="HY신명조" w:hAnsi="Arial" w:cs="Arial" w:hint="eastAsia"/>
          <w:color w:val="auto"/>
          <w:sz w:val="20"/>
          <w:szCs w:val="20"/>
        </w:rPr>
        <w:t>에서 설명하고 있다.</w:t>
      </w:r>
    </w:p>
    <w:p w:rsidR="00907EDD" w:rsidRDefault="00907EDD" w:rsidP="00907EDD">
      <w:pPr>
        <w:pStyle w:val="a3"/>
        <w:spacing w:line="264" w:lineRule="auto"/>
        <w:ind w:firstLineChars="0"/>
        <w:rPr>
          <w:rFonts w:ascii="HY신명조" w:eastAsia="HY신명조" w:hAnsi="Arial" w:cs="Arial"/>
          <w:color w:val="auto"/>
          <w:sz w:val="20"/>
          <w:szCs w:val="20"/>
        </w:rPr>
      </w:pPr>
    </w:p>
    <w:p w:rsidR="00907EDD" w:rsidRDefault="00816E0C" w:rsidP="00907EDD">
      <w:pPr>
        <w:pStyle w:val="a3"/>
        <w:numPr>
          <w:ilvl w:val="0"/>
          <w:numId w:val="9"/>
        </w:numPr>
        <w:spacing w:line="264" w:lineRule="auto"/>
        <w:ind w:firstLineChars="0"/>
        <w:rPr>
          <w:rFonts w:ascii="HY신명조" w:eastAsia="HY신명조" w:hAnsi="Arial" w:cs="Arial"/>
          <w:color w:val="auto"/>
          <w:sz w:val="20"/>
          <w:szCs w:val="20"/>
        </w:rPr>
      </w:pPr>
      <w:r>
        <w:rPr>
          <w:rFonts w:ascii="HY신명조" w:eastAsia="HY신명조" w:hAnsi="Arial" w:cs="Arial" w:hint="eastAsia"/>
          <w:color w:val="auto"/>
          <w:sz w:val="20"/>
          <w:szCs w:val="20"/>
        </w:rPr>
        <w:t>모순</w:t>
      </w:r>
      <w:r w:rsidR="00907EDD">
        <w:rPr>
          <w:rFonts w:ascii="HY신명조" w:eastAsia="HY신명조" w:hAnsi="Arial" w:cs="Arial" w:hint="eastAsia"/>
          <w:color w:val="auto"/>
          <w:sz w:val="20"/>
          <w:szCs w:val="20"/>
        </w:rPr>
        <w:t>분석(</w:t>
      </w:r>
      <w:r>
        <w:rPr>
          <w:rFonts w:ascii="HY신명조" w:eastAsia="HY신명조" w:hAnsi="Arial" w:cs="Arial"/>
          <w:color w:val="auto"/>
          <w:sz w:val="20"/>
          <w:szCs w:val="20"/>
        </w:rPr>
        <w:t>Contradiction</w:t>
      </w:r>
      <w:r w:rsidR="00907EDD">
        <w:rPr>
          <w:rFonts w:ascii="HY신명조" w:eastAsia="HY신명조" w:hAnsi="Arial" w:cs="Arial"/>
          <w:color w:val="auto"/>
          <w:sz w:val="20"/>
          <w:szCs w:val="20"/>
        </w:rPr>
        <w:t xml:space="preserve"> Analysis)</w:t>
      </w:r>
    </w:p>
    <w:p w:rsidR="00907EDD" w:rsidRDefault="00907EDD" w:rsidP="00E713A6">
      <w:pPr>
        <w:pStyle w:val="a3"/>
        <w:spacing w:line="264" w:lineRule="auto"/>
        <w:ind w:firstLineChars="0"/>
        <w:rPr>
          <w:rFonts w:ascii="HY신명조" w:eastAsia="HY신명조" w:hAnsi="Arial" w:cs="Arial"/>
          <w:color w:val="auto"/>
          <w:sz w:val="20"/>
          <w:szCs w:val="20"/>
        </w:rPr>
      </w:pPr>
      <w:r w:rsidRPr="00907EDD">
        <w:rPr>
          <w:rFonts w:ascii="HY신명조" w:eastAsia="HY신명조" w:hAnsi="Arial" w:cs="Arial" w:hint="eastAsia"/>
          <w:color w:val="auto"/>
          <w:sz w:val="20"/>
          <w:szCs w:val="20"/>
        </w:rPr>
        <w:t>이 문제에서는 물이 거름망을 잘 빠져나가면서도 물이 충분히 공급된다는 해결책의 방향을 문제흐름분석을 통해서 선정하였다. 물은 거름망을 잘 빠져나가야 하지만, 잘 빠져나가지 말아야 하는 물리적 모순이 발생하고, 외부로부터 물의 추가 공급이 없어야 하는 점과 거름망의 구멍이 작아야 하는 점이 충돌하는 기술적 모순이 도출된다. 모순분석 방법을 통한 해결책의 방향으로</w:t>
      </w:r>
      <w:r w:rsidR="00054F31">
        <w:rPr>
          <w:rFonts w:ascii="HY신명조" w:eastAsia="HY신명조" w:hAnsi="Arial" w:cs="Arial" w:hint="eastAsia"/>
          <w:color w:val="auto"/>
          <w:sz w:val="20"/>
          <w:szCs w:val="20"/>
        </w:rPr>
        <w:t xml:space="preserve"> Fig. </w:t>
      </w:r>
      <w:r w:rsidR="00DF05E8">
        <w:rPr>
          <w:rFonts w:ascii="HY신명조" w:eastAsia="HY신명조" w:hAnsi="Arial" w:cs="Arial"/>
          <w:color w:val="auto"/>
          <w:sz w:val="20"/>
          <w:szCs w:val="20"/>
        </w:rPr>
        <w:t>8</w:t>
      </w:r>
      <w:r w:rsidR="00DF05E8">
        <w:rPr>
          <w:rFonts w:ascii="HY신명조" w:eastAsia="HY신명조" w:hAnsi="Arial" w:cs="Arial" w:hint="eastAsia"/>
          <w:color w:val="auto"/>
          <w:sz w:val="20"/>
          <w:szCs w:val="20"/>
        </w:rPr>
        <w:t>과</w:t>
      </w:r>
      <w:r w:rsidRPr="00907EDD">
        <w:rPr>
          <w:rFonts w:ascii="HY신명조" w:eastAsia="HY신명조" w:hAnsi="Arial" w:cs="Arial" w:hint="eastAsia"/>
          <w:color w:val="auto"/>
          <w:sz w:val="20"/>
          <w:szCs w:val="20"/>
        </w:rPr>
        <w:t xml:space="preserve"> 같은 아이디어가 도출되었다. 물이 거름망을 잘 빠져나가면서도 물이 충분히 공급되는 방법이 실용적인 아이디어로 구현되었다</w:t>
      </w:r>
      <w:r w:rsidR="00E713A6">
        <w:rPr>
          <w:rFonts w:ascii="HY신명조" w:eastAsia="HY신명조" w:hAnsi="Arial" w:cs="Arial"/>
          <w:color w:val="auto"/>
          <w:sz w:val="20"/>
          <w:szCs w:val="20"/>
        </w:rPr>
        <w:t>.</w:t>
      </w:r>
    </w:p>
    <w:p w:rsidR="00816E0C" w:rsidRDefault="00907EDD" w:rsidP="00816E0C">
      <w:pPr>
        <w:pStyle w:val="a3"/>
        <w:spacing w:line="264" w:lineRule="auto"/>
        <w:ind w:firstLineChars="0"/>
        <w:rPr>
          <w:rFonts w:ascii="HY신명조" w:eastAsia="HY신명조" w:hAnsi="Arial" w:cs="Arial"/>
          <w:color w:val="auto"/>
          <w:sz w:val="20"/>
          <w:szCs w:val="20"/>
        </w:rPr>
      </w:pPr>
      <w:r w:rsidRPr="00907EDD">
        <w:rPr>
          <w:rFonts w:ascii="HY신명조" w:eastAsia="HY신명조" w:hAnsi="Arial" w:cs="Arial" w:hint="eastAsia"/>
          <w:color w:val="auto"/>
          <w:sz w:val="20"/>
          <w:szCs w:val="20"/>
        </w:rPr>
        <w:t>문제흐름분석에서 선택된 또 다른 미처 생각하지 못한 해결책 방향은 거름망 필터가 음식물 찌꺼기에 막히더라도 물이 거름망 필터를 통과하는 방법이다. 이러한 아이디어는 대부분, 해당 전</w:t>
      </w:r>
      <w:r w:rsidRPr="00907EDD">
        <w:rPr>
          <w:rFonts w:ascii="HY신명조" w:eastAsia="HY신명조" w:hAnsi="Arial" w:cs="Arial" w:hint="eastAsia"/>
          <w:color w:val="auto"/>
          <w:sz w:val="20"/>
          <w:szCs w:val="20"/>
        </w:rPr>
        <w:t xml:space="preserve">문가에 의해서 강한 반대의견이 부딪히게 된다. 왜냐하면, 비논리적이며, 우스꽝스런 아이디어이다. 거름망 필터가 음식물 찌꺼기에 막혔는데 어떻게 물이 거름망 필터를 통과한다는 말인가? 그래서 말도 안 되는 아이디어라고 </w:t>
      </w:r>
      <w:proofErr w:type="spellStart"/>
      <w:r w:rsidRPr="00907EDD">
        <w:rPr>
          <w:rFonts w:ascii="HY신명조" w:eastAsia="HY신명조" w:hAnsi="Arial" w:cs="Arial" w:hint="eastAsia"/>
          <w:color w:val="auto"/>
          <w:sz w:val="20"/>
          <w:szCs w:val="20"/>
        </w:rPr>
        <w:t>비판받는다</w:t>
      </w:r>
      <w:proofErr w:type="spellEnd"/>
      <w:r w:rsidRPr="00907EDD">
        <w:rPr>
          <w:rFonts w:ascii="HY신명조" w:eastAsia="HY신명조" w:hAnsi="Arial" w:cs="Arial" w:hint="eastAsia"/>
          <w:color w:val="auto"/>
          <w:sz w:val="20"/>
          <w:szCs w:val="20"/>
        </w:rPr>
        <w:t>.</w:t>
      </w:r>
    </w:p>
    <w:p w:rsidR="00816E0C" w:rsidRDefault="00816E0C" w:rsidP="00816E0C">
      <w:pPr>
        <w:pStyle w:val="a3"/>
        <w:spacing w:line="264" w:lineRule="auto"/>
        <w:ind w:firstLineChars="86" w:firstLine="158"/>
        <w:jc w:val="center"/>
        <w:rPr>
          <w:rFonts w:ascii="HY신명조" w:eastAsia="HY신명조" w:hAnsi="Arial"/>
          <w:color w:val="auto"/>
          <w:sz w:val="20"/>
          <w:szCs w:val="20"/>
        </w:rPr>
      </w:pPr>
      <w:r w:rsidRPr="003444B4">
        <w:rPr>
          <w:rFonts w:ascii="HY신명조" w:eastAsia="HY신명조" w:hAnsi="Arial" w:cs="Arial"/>
          <w:noProof/>
          <w:sz w:val="20"/>
          <w:szCs w:val="20"/>
        </w:rPr>
        <w:drawing>
          <wp:inline distT="0" distB="0" distL="0" distR="0" wp14:anchorId="00766892" wp14:editId="599664D5">
            <wp:extent cx="2537969" cy="1230530"/>
            <wp:effectExtent l="0" t="0" r="0" b="8255"/>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descr="http://businessmodelzen.com/wp-content/uploads/2013/06/bmz_canvas.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537969" cy="1230530"/>
                    </a:xfrm>
                    <a:prstGeom prst="rect">
                      <a:avLst/>
                    </a:prstGeom>
                    <a:noFill/>
                    <a:extLst/>
                  </pic:spPr>
                </pic:pic>
              </a:graphicData>
            </a:graphic>
          </wp:inline>
        </w:drawing>
      </w:r>
    </w:p>
    <w:p w:rsidR="00816E0C" w:rsidRPr="00FD3DA4" w:rsidRDefault="00816E0C" w:rsidP="00FD3DA4">
      <w:pPr>
        <w:pStyle w:val="a3"/>
        <w:spacing w:line="264" w:lineRule="auto"/>
        <w:ind w:firstLineChars="86" w:firstLine="125"/>
        <w:jc w:val="center"/>
        <w:rPr>
          <w:rFonts w:eastAsia="HY신명조" w:cs="Times New Roman"/>
          <w:color w:val="auto"/>
        </w:rPr>
      </w:pPr>
      <w:r w:rsidRPr="00054F31">
        <w:rPr>
          <w:rFonts w:eastAsia="HY신명조" w:cs="Times New Roman"/>
          <w:color w:val="auto"/>
        </w:rPr>
        <w:t xml:space="preserve">Fig. </w:t>
      </w:r>
      <w:proofErr w:type="gramStart"/>
      <w:r w:rsidR="00DF05E8">
        <w:rPr>
          <w:rFonts w:eastAsia="HY신명조" w:cs="Times New Roman"/>
          <w:color w:val="auto"/>
        </w:rPr>
        <w:t>8</w:t>
      </w:r>
      <w:r>
        <w:rPr>
          <w:rFonts w:eastAsia="HY신명조" w:cs="Times New Roman"/>
          <w:color w:val="auto"/>
        </w:rPr>
        <w:t xml:space="preserve"> </w:t>
      </w:r>
      <w:r w:rsidRPr="00054F31">
        <w:rPr>
          <w:rFonts w:eastAsia="HY신명조" w:cs="Times New Roman"/>
          <w:color w:val="auto"/>
        </w:rPr>
        <w:t xml:space="preserve"> </w:t>
      </w:r>
      <w:r>
        <w:rPr>
          <w:rFonts w:eastAsia="HY신명조" w:cs="Times New Roman" w:hint="eastAsia"/>
          <w:color w:val="auto"/>
        </w:rPr>
        <w:t>G</w:t>
      </w:r>
      <w:r>
        <w:rPr>
          <w:rFonts w:eastAsia="HY신명조" w:cs="Times New Roman"/>
          <w:color w:val="auto"/>
        </w:rPr>
        <w:t>enerated</w:t>
      </w:r>
      <w:proofErr w:type="gramEnd"/>
      <w:r>
        <w:rPr>
          <w:rFonts w:eastAsia="HY신명조" w:cs="Times New Roman"/>
          <w:color w:val="auto"/>
        </w:rPr>
        <w:t xml:space="preserve"> Idea 1 at  Dish Washing Problem</w:t>
      </w:r>
    </w:p>
    <w:p w:rsidR="00907EDD" w:rsidRDefault="00907EDD" w:rsidP="00907EDD">
      <w:pPr>
        <w:pStyle w:val="a3"/>
        <w:spacing w:line="264" w:lineRule="auto"/>
        <w:ind w:firstLineChars="0"/>
        <w:rPr>
          <w:rFonts w:ascii="HY신명조" w:eastAsia="HY신명조" w:hAnsi="Arial" w:cs="Arial"/>
          <w:color w:val="auto"/>
          <w:sz w:val="20"/>
          <w:szCs w:val="20"/>
        </w:rPr>
      </w:pPr>
    </w:p>
    <w:p w:rsidR="00907EDD" w:rsidRDefault="00907EDD" w:rsidP="00E713A6">
      <w:pPr>
        <w:pStyle w:val="a3"/>
        <w:spacing w:line="264" w:lineRule="auto"/>
        <w:ind w:firstLineChars="0"/>
        <w:rPr>
          <w:rFonts w:ascii="HY신명조" w:eastAsia="HY신명조" w:hAnsi="Arial" w:cs="Arial"/>
          <w:color w:val="auto"/>
          <w:sz w:val="20"/>
          <w:szCs w:val="20"/>
        </w:rPr>
      </w:pPr>
      <w:r w:rsidRPr="00907EDD">
        <w:rPr>
          <w:rFonts w:ascii="HY신명조" w:eastAsia="HY신명조" w:hAnsi="Arial" w:cs="Arial" w:hint="eastAsia"/>
          <w:color w:val="auto"/>
          <w:sz w:val="20"/>
          <w:szCs w:val="20"/>
        </w:rPr>
        <w:t>하지만 이런 아이디어가 드보노(Edward de Bono) 박사가 언급하는 수평적 사고의 전형적인 모습이며, 문제흐름분석 기법을 통하여, 드보노 박사의 수평적 사고들을, 체계적이고, 실용적인 방향으로 도출할 수 있게 됨을 증명하고 있다.</w:t>
      </w:r>
      <w:r w:rsidR="00200B00" w:rsidRPr="00200B00">
        <w:rPr>
          <w:rFonts w:ascii="HY신명조" w:eastAsia="HY신명조" w:hAnsi="Arial" w:cs="Arial"/>
          <w:sz w:val="20"/>
          <w:szCs w:val="20"/>
          <w:vertAlign w:val="superscript"/>
        </w:rPr>
        <w:t xml:space="preserve"> </w:t>
      </w:r>
      <w:r w:rsidR="00200B00">
        <w:rPr>
          <w:rFonts w:ascii="HY신명조" w:eastAsia="HY신명조" w:hAnsi="Arial" w:cs="Arial"/>
          <w:sz w:val="20"/>
          <w:szCs w:val="20"/>
          <w:vertAlign w:val="superscript"/>
        </w:rPr>
        <w:t>(2</w:t>
      </w:r>
      <w:r w:rsidR="00200B00">
        <w:rPr>
          <w:rFonts w:ascii="HY신명조" w:eastAsia="HY신명조" w:hAnsi="Arial" w:cs="Arial" w:hint="eastAsia"/>
          <w:sz w:val="20"/>
          <w:szCs w:val="20"/>
          <w:vertAlign w:val="superscript"/>
        </w:rPr>
        <w:t>)</w:t>
      </w:r>
    </w:p>
    <w:p w:rsidR="00907EDD" w:rsidRPr="00907EDD" w:rsidRDefault="00907EDD" w:rsidP="00FD3DA4">
      <w:pPr>
        <w:pStyle w:val="a3"/>
        <w:spacing w:line="264" w:lineRule="auto"/>
        <w:ind w:firstLine="164"/>
        <w:rPr>
          <w:rFonts w:ascii="HY신명조" w:eastAsia="HY신명조" w:hAnsi="Arial" w:cs="Arial"/>
          <w:color w:val="auto"/>
          <w:sz w:val="20"/>
          <w:szCs w:val="20"/>
        </w:rPr>
      </w:pPr>
      <w:r w:rsidRPr="00907EDD">
        <w:rPr>
          <w:rFonts w:ascii="HY신명조" w:eastAsia="HY신명조" w:hAnsi="Arial" w:cs="Arial" w:hint="eastAsia"/>
          <w:color w:val="auto"/>
          <w:sz w:val="20"/>
          <w:szCs w:val="20"/>
        </w:rPr>
        <w:t xml:space="preserve">‘해도 </w:t>
      </w:r>
      <w:proofErr w:type="spellStart"/>
      <w:r w:rsidRPr="00907EDD">
        <w:rPr>
          <w:rFonts w:ascii="HY신명조" w:eastAsia="HY신명조" w:hAnsi="Arial" w:cs="Arial" w:hint="eastAsia"/>
          <w:color w:val="auto"/>
          <w:sz w:val="20"/>
          <w:szCs w:val="20"/>
        </w:rPr>
        <w:t>안된다’라는</w:t>
      </w:r>
      <w:proofErr w:type="spellEnd"/>
      <w:r w:rsidRPr="00907EDD">
        <w:rPr>
          <w:rFonts w:ascii="HY신명조" w:eastAsia="HY신명조" w:hAnsi="Arial" w:cs="Arial" w:hint="eastAsia"/>
          <w:color w:val="auto"/>
          <w:sz w:val="20"/>
          <w:szCs w:val="20"/>
        </w:rPr>
        <w:t xml:space="preserve"> 마음속의 두려움을 ‘하면 된다’, ‘한 번 해보자’, ‘생각은 공짜다’ 라는 도전적인 태도로 극복해서 미처 생각하지 못했던 기발한 아이디어를 도출할 수 있다</w:t>
      </w:r>
      <w:r w:rsidR="00FD3DA4">
        <w:rPr>
          <w:rFonts w:ascii="HY신명조" w:eastAsia="HY신명조" w:hAnsi="Arial" w:cs="Arial" w:hint="eastAsia"/>
          <w:color w:val="auto"/>
          <w:sz w:val="20"/>
          <w:szCs w:val="20"/>
        </w:rPr>
        <w:t xml:space="preserve">. </w:t>
      </w:r>
    </w:p>
    <w:p w:rsidR="00907EDD" w:rsidRDefault="00907EDD" w:rsidP="00E713A6">
      <w:pPr>
        <w:pStyle w:val="a3"/>
        <w:spacing w:line="264" w:lineRule="auto"/>
        <w:ind w:firstLineChars="0"/>
        <w:rPr>
          <w:rFonts w:ascii="HY신명조" w:eastAsia="HY신명조" w:hAnsi="Arial" w:cs="Arial"/>
          <w:color w:val="auto"/>
          <w:sz w:val="20"/>
          <w:szCs w:val="20"/>
        </w:rPr>
      </w:pPr>
      <w:r w:rsidRPr="00907EDD">
        <w:rPr>
          <w:rFonts w:ascii="HY신명조" w:eastAsia="HY신명조" w:hAnsi="Arial" w:cs="Arial" w:hint="eastAsia"/>
          <w:color w:val="auto"/>
          <w:sz w:val="20"/>
          <w:szCs w:val="20"/>
        </w:rPr>
        <w:t>모순분석을 함께 수행하면서</w:t>
      </w:r>
      <w:r w:rsidR="00054F31">
        <w:rPr>
          <w:rFonts w:ascii="HY신명조" w:eastAsia="HY신명조" w:hAnsi="Arial" w:cs="Arial" w:hint="eastAsia"/>
          <w:color w:val="auto"/>
          <w:sz w:val="20"/>
          <w:szCs w:val="20"/>
        </w:rPr>
        <w:t xml:space="preserve"> Fig. </w:t>
      </w:r>
      <w:r w:rsidR="00DF05E8">
        <w:rPr>
          <w:rFonts w:ascii="HY신명조" w:eastAsia="HY신명조" w:hAnsi="Arial" w:cs="Arial"/>
          <w:color w:val="auto"/>
          <w:sz w:val="20"/>
          <w:szCs w:val="20"/>
        </w:rPr>
        <w:t>9</w:t>
      </w:r>
      <w:r w:rsidRPr="00907EDD">
        <w:rPr>
          <w:rFonts w:ascii="HY신명조" w:eastAsia="HY신명조" w:hAnsi="Arial" w:cs="Arial" w:hint="eastAsia"/>
          <w:color w:val="auto"/>
          <w:sz w:val="20"/>
          <w:szCs w:val="20"/>
        </w:rPr>
        <w:t>에 이러한 해결책 방향에 대한 구체적인 아이디어가 도출되었다. 이러한 논리적인 과정을 통하여 미처 생각하지 못한 기발한 아이디어를 체계적으로 도출할 수 있다. 거름망 필터를 우회하는 우회로를 설치한 아이디어이다.</w:t>
      </w:r>
    </w:p>
    <w:p w:rsidR="00FD3DA4" w:rsidRDefault="00FD3DA4" w:rsidP="00FD3DA4">
      <w:pPr>
        <w:pStyle w:val="a3"/>
        <w:spacing w:line="264" w:lineRule="auto"/>
        <w:ind w:firstLineChars="86" w:firstLine="158"/>
        <w:jc w:val="center"/>
        <w:rPr>
          <w:rFonts w:ascii="HY신명조" w:eastAsia="HY신명조" w:hAnsi="Arial"/>
          <w:color w:val="auto"/>
          <w:sz w:val="20"/>
          <w:szCs w:val="20"/>
        </w:rPr>
      </w:pPr>
      <w:r w:rsidRPr="003444B4">
        <w:rPr>
          <w:rFonts w:ascii="HY신명조" w:eastAsia="HY신명조" w:hAnsi="Arial" w:cs="Arial"/>
          <w:noProof/>
          <w:sz w:val="20"/>
          <w:szCs w:val="20"/>
        </w:rPr>
        <w:drawing>
          <wp:inline distT="0" distB="0" distL="0" distR="0" wp14:anchorId="575D4EC0" wp14:editId="31A3118A">
            <wp:extent cx="1328154" cy="1488559"/>
            <wp:effectExtent l="0" t="0" r="5715"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descr="http://businessmodelzen.com/wp-content/uploads/2013/06/bmz_canvas.pn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344108" cy="1506440"/>
                    </a:xfrm>
                    <a:prstGeom prst="rect">
                      <a:avLst/>
                    </a:prstGeom>
                    <a:noFill/>
                    <a:extLst/>
                  </pic:spPr>
                </pic:pic>
              </a:graphicData>
            </a:graphic>
          </wp:inline>
        </w:drawing>
      </w:r>
    </w:p>
    <w:p w:rsidR="00FD3DA4" w:rsidRPr="00FD3DA4" w:rsidRDefault="00FD3DA4" w:rsidP="00FD3DA4">
      <w:pPr>
        <w:pStyle w:val="a3"/>
        <w:spacing w:line="264" w:lineRule="auto"/>
        <w:ind w:firstLineChars="86" w:firstLine="125"/>
        <w:jc w:val="center"/>
        <w:rPr>
          <w:rFonts w:eastAsia="HY신명조" w:cs="Times New Roman"/>
          <w:color w:val="auto"/>
        </w:rPr>
      </w:pPr>
      <w:r w:rsidRPr="00054F31">
        <w:rPr>
          <w:rFonts w:eastAsia="HY신명조" w:cs="Times New Roman"/>
          <w:color w:val="auto"/>
        </w:rPr>
        <w:t xml:space="preserve">Fig. </w:t>
      </w:r>
      <w:proofErr w:type="gramStart"/>
      <w:r>
        <w:rPr>
          <w:rFonts w:eastAsia="HY신명조" w:cs="Times New Roman"/>
          <w:color w:val="auto"/>
        </w:rPr>
        <w:t xml:space="preserve">9 </w:t>
      </w:r>
      <w:r w:rsidRPr="00054F31">
        <w:rPr>
          <w:rFonts w:eastAsia="HY신명조" w:cs="Times New Roman"/>
          <w:color w:val="auto"/>
        </w:rPr>
        <w:t xml:space="preserve"> </w:t>
      </w:r>
      <w:r>
        <w:rPr>
          <w:rFonts w:eastAsia="HY신명조" w:cs="Times New Roman" w:hint="eastAsia"/>
          <w:color w:val="auto"/>
        </w:rPr>
        <w:t>G</w:t>
      </w:r>
      <w:r>
        <w:rPr>
          <w:rFonts w:eastAsia="HY신명조" w:cs="Times New Roman"/>
          <w:color w:val="auto"/>
        </w:rPr>
        <w:t>enerated</w:t>
      </w:r>
      <w:proofErr w:type="gramEnd"/>
      <w:r>
        <w:rPr>
          <w:rFonts w:eastAsia="HY신명조" w:cs="Times New Roman"/>
          <w:color w:val="auto"/>
        </w:rPr>
        <w:t xml:space="preserve"> Idea </w:t>
      </w:r>
      <w:r w:rsidR="00DF05E8">
        <w:rPr>
          <w:rFonts w:eastAsia="HY신명조" w:cs="Times New Roman"/>
          <w:color w:val="auto"/>
        </w:rPr>
        <w:t>2</w:t>
      </w:r>
      <w:r>
        <w:rPr>
          <w:rFonts w:eastAsia="HY신명조" w:cs="Times New Roman"/>
          <w:color w:val="auto"/>
        </w:rPr>
        <w:t xml:space="preserve"> at  Dish Washing Problem</w:t>
      </w:r>
    </w:p>
    <w:p w:rsidR="00E713A6" w:rsidRDefault="00E713A6" w:rsidP="00FD3DA4">
      <w:pPr>
        <w:pStyle w:val="a3"/>
        <w:spacing w:line="264" w:lineRule="auto"/>
        <w:ind w:firstLineChars="0" w:firstLine="0"/>
        <w:rPr>
          <w:rFonts w:ascii="HY신명조" w:eastAsia="HY신명조" w:hAnsi="Arial" w:cs="Arial"/>
          <w:color w:val="auto"/>
          <w:sz w:val="20"/>
          <w:szCs w:val="20"/>
        </w:rPr>
      </w:pPr>
    </w:p>
    <w:p w:rsidR="00B4345F" w:rsidRDefault="00ED769C" w:rsidP="004A40B0">
      <w:pPr>
        <w:pStyle w:val="1"/>
        <w:wordWrap/>
        <w:spacing w:line="264" w:lineRule="auto"/>
        <w:rPr>
          <w:rFonts w:ascii="HY견고딕" w:eastAsia="HY견고딕"/>
          <w:sz w:val="20"/>
        </w:rPr>
      </w:pPr>
      <w:r>
        <w:rPr>
          <w:rFonts w:ascii="HY견고딕" w:eastAsia="HY견고딕" w:hint="eastAsia"/>
          <w:sz w:val="20"/>
        </w:rPr>
        <w:t>3. 결 론</w:t>
      </w:r>
    </w:p>
    <w:p w:rsidR="0094210F" w:rsidRPr="004A40B0" w:rsidRDefault="0094210F" w:rsidP="004A40B0">
      <w:pPr>
        <w:pStyle w:val="1"/>
        <w:wordWrap/>
        <w:spacing w:line="264" w:lineRule="auto"/>
        <w:rPr>
          <w:rFonts w:ascii="HY견고딕" w:eastAsia="HY견고딕"/>
        </w:rPr>
      </w:pPr>
    </w:p>
    <w:p w:rsidR="00DF05E8" w:rsidRPr="00907EDD" w:rsidRDefault="00907EDD" w:rsidP="00015884">
      <w:pPr>
        <w:pStyle w:val="a3"/>
        <w:wordWrap/>
        <w:spacing w:line="264" w:lineRule="auto"/>
        <w:ind w:firstLine="164"/>
        <w:rPr>
          <w:rFonts w:ascii="HY신명조" w:eastAsia="HY신명조"/>
          <w:sz w:val="20"/>
          <w:szCs w:val="20"/>
        </w:rPr>
      </w:pPr>
      <w:r w:rsidRPr="00907EDD">
        <w:rPr>
          <w:rFonts w:ascii="HY신명조" w:eastAsia="HY신명조" w:hint="eastAsia"/>
          <w:sz w:val="20"/>
          <w:szCs w:val="20"/>
        </w:rPr>
        <w:t>중소기업에서도 자체적인 노력으로, 합리적인 가이드라인을 따라, 문제의 핵심인 모순을 찾아가면서, 미처 생각하지 못했던 혁신적이고 기발한 아이디어를 제안할 수 있는 사례를 자세히 설명하였다. 앞으로도 더욱더 다양하고 실질적이고 효과적인 방법론들이 계속 계발되어 중소기업의 트리즈 활용에 도움이 되기를 바란다.</w:t>
      </w:r>
    </w:p>
    <w:p w:rsidR="00DE3994" w:rsidRDefault="001D4DCC" w:rsidP="004A40B0">
      <w:pPr>
        <w:pStyle w:val="1"/>
        <w:wordWrap/>
        <w:spacing w:line="264" w:lineRule="auto"/>
        <w:rPr>
          <w:rFonts w:ascii="HY견고딕" w:eastAsia="HY견고딕"/>
          <w:sz w:val="20"/>
        </w:rPr>
      </w:pPr>
      <w:r>
        <w:rPr>
          <w:rFonts w:ascii="HY견고딕" w:eastAsia="HY견고딕" w:hint="eastAsia"/>
          <w:sz w:val="20"/>
        </w:rPr>
        <w:t>References</w:t>
      </w:r>
    </w:p>
    <w:p w:rsidR="000E7399" w:rsidRPr="00957B0D" w:rsidRDefault="000E7399" w:rsidP="004A40B0">
      <w:pPr>
        <w:pStyle w:val="1"/>
        <w:wordWrap/>
        <w:spacing w:line="264" w:lineRule="auto"/>
        <w:rPr>
          <w:rFonts w:ascii="Times New Roman" w:eastAsia="HY신명조" w:hAnsi="Times New Roman" w:cs="Times New Roman"/>
          <w:sz w:val="20"/>
        </w:rPr>
      </w:pPr>
    </w:p>
    <w:p w:rsidR="00DE4936" w:rsidRPr="00957B0D" w:rsidRDefault="00DE4936" w:rsidP="000041BA">
      <w:pPr>
        <w:pStyle w:val="ac"/>
        <w:ind w:left="270" w:hanging="270"/>
        <w:rPr>
          <w:rFonts w:cs="Times New Roman"/>
          <w:i w:val="0"/>
          <w:w w:val="100"/>
        </w:rPr>
      </w:pPr>
      <w:r w:rsidRPr="00957B0D">
        <w:rPr>
          <w:rFonts w:cs="Times New Roman"/>
          <w:i w:val="0"/>
          <w:w w:val="100"/>
        </w:rPr>
        <w:t xml:space="preserve">(1) </w:t>
      </w:r>
      <w:r w:rsidR="00015884" w:rsidRPr="00957B0D">
        <w:rPr>
          <w:rFonts w:cs="Times New Roman"/>
          <w:i w:val="0"/>
          <w:w w:val="100"/>
        </w:rPr>
        <w:t>김효준</w:t>
      </w:r>
      <w:r w:rsidR="00015884" w:rsidRPr="00957B0D">
        <w:rPr>
          <w:rFonts w:cs="Times New Roman"/>
          <w:i w:val="0"/>
          <w:w w:val="100"/>
        </w:rPr>
        <w:t>, 201</w:t>
      </w:r>
      <w:r w:rsidR="00CA6C17" w:rsidRPr="00957B0D">
        <w:rPr>
          <w:rFonts w:cs="Times New Roman"/>
          <w:i w:val="0"/>
          <w:w w:val="100"/>
        </w:rPr>
        <w:t>3</w:t>
      </w:r>
      <w:r w:rsidR="00015884" w:rsidRPr="00957B0D">
        <w:rPr>
          <w:rFonts w:cs="Times New Roman"/>
          <w:i w:val="0"/>
          <w:w w:val="100"/>
        </w:rPr>
        <w:t xml:space="preserve">, </w:t>
      </w:r>
      <w:r w:rsidR="00CA6C17" w:rsidRPr="00957B0D">
        <w:rPr>
          <w:rFonts w:cs="Times New Roman"/>
          <w:i w:val="0"/>
          <w:w w:val="100"/>
        </w:rPr>
        <w:t>TRIZ Applying Process from Level 1-5, GTC Conference</w:t>
      </w:r>
      <w:r w:rsidR="00015884" w:rsidRPr="00957B0D">
        <w:rPr>
          <w:rFonts w:cs="Times New Roman"/>
          <w:i w:val="0"/>
          <w:w w:val="100"/>
        </w:rPr>
        <w:br/>
      </w:r>
      <w:r w:rsidR="000041BA" w:rsidRPr="00957B0D">
        <w:rPr>
          <w:rFonts w:cs="Times New Roman"/>
          <w:i w:val="0"/>
          <w:w w:val="100"/>
        </w:rPr>
        <w:t xml:space="preserve">Hyo June Kim, </w:t>
      </w:r>
      <w:r w:rsidR="00DF05E8" w:rsidRPr="00957B0D">
        <w:rPr>
          <w:rFonts w:cs="Times New Roman"/>
          <w:i w:val="0"/>
          <w:w w:val="100"/>
        </w:rPr>
        <w:t>2016</w:t>
      </w:r>
      <w:r w:rsidR="000041BA" w:rsidRPr="00957B0D">
        <w:rPr>
          <w:rFonts w:cs="Times New Roman"/>
          <w:i w:val="0"/>
          <w:w w:val="100"/>
        </w:rPr>
        <w:t xml:space="preserve">, </w:t>
      </w:r>
      <w:r w:rsidR="00CA6C17" w:rsidRPr="00957B0D">
        <w:rPr>
          <w:rFonts w:cs="Times New Roman"/>
          <w:i w:val="0"/>
          <w:w w:val="100"/>
        </w:rPr>
        <w:t>TRIZ Applying Process from Level 1-5, GTC Conference</w:t>
      </w:r>
      <w:bookmarkStart w:id="2" w:name="_GoBack"/>
      <w:bookmarkEnd w:id="2"/>
    </w:p>
    <w:p w:rsidR="00400B46" w:rsidRPr="0043147F" w:rsidRDefault="00EC036E" w:rsidP="0043147F">
      <w:pPr>
        <w:pStyle w:val="ac"/>
        <w:ind w:left="270" w:hanging="270"/>
        <w:rPr>
          <w:i w:val="0"/>
          <w:w w:val="100"/>
        </w:rPr>
      </w:pPr>
      <w:r w:rsidRPr="00957B0D">
        <w:rPr>
          <w:rFonts w:cs="Times New Roman"/>
          <w:i w:val="0"/>
          <w:w w:val="100"/>
        </w:rPr>
        <w:t xml:space="preserve">(2) </w:t>
      </w:r>
      <w:proofErr w:type="spellStart"/>
      <w:r w:rsidR="00F364D6" w:rsidRPr="00957B0D">
        <w:rPr>
          <w:rFonts w:cs="Times New Roman"/>
          <w:i w:val="0"/>
          <w:w w:val="100"/>
        </w:rPr>
        <w:t>김효준</w:t>
      </w:r>
      <w:proofErr w:type="spellEnd"/>
      <w:r w:rsidR="00F364D6" w:rsidRPr="00957B0D">
        <w:rPr>
          <w:rFonts w:cs="Times New Roman"/>
          <w:i w:val="0"/>
          <w:w w:val="100"/>
        </w:rPr>
        <w:t xml:space="preserve">, 2016, </w:t>
      </w:r>
      <w:r w:rsidR="00F364D6" w:rsidRPr="00957B0D">
        <w:rPr>
          <w:rFonts w:cs="Times New Roman"/>
          <w:i w:val="0"/>
          <w:w w:val="100"/>
        </w:rPr>
        <w:t>생각의</w:t>
      </w:r>
      <w:r w:rsidR="00F364D6" w:rsidRPr="00957B0D">
        <w:rPr>
          <w:rFonts w:cs="Times New Roman"/>
          <w:i w:val="0"/>
          <w:w w:val="100"/>
        </w:rPr>
        <w:t xml:space="preserve"> </w:t>
      </w:r>
      <w:r w:rsidR="00F364D6" w:rsidRPr="00957B0D">
        <w:rPr>
          <w:rFonts w:cs="Times New Roman"/>
          <w:i w:val="0"/>
          <w:w w:val="100"/>
        </w:rPr>
        <w:t>창의성</w:t>
      </w:r>
      <w:r w:rsidR="00F364D6" w:rsidRPr="00957B0D">
        <w:rPr>
          <w:rFonts w:cs="Times New Roman"/>
          <w:i w:val="0"/>
          <w:w w:val="100"/>
        </w:rPr>
        <w:t xml:space="preserve"> 3 / 284page, </w:t>
      </w:r>
      <w:proofErr w:type="spellStart"/>
      <w:r w:rsidR="00F364D6" w:rsidRPr="00957B0D">
        <w:rPr>
          <w:rFonts w:cs="Times New Roman"/>
          <w:i w:val="0"/>
          <w:w w:val="100"/>
        </w:rPr>
        <w:t>도서출판지혜</w:t>
      </w:r>
      <w:proofErr w:type="spellEnd"/>
      <w:r w:rsidR="00F364D6" w:rsidRPr="00957B0D">
        <w:rPr>
          <w:rFonts w:cs="Times New Roman"/>
          <w:i w:val="0"/>
          <w:w w:val="100"/>
        </w:rPr>
        <w:br/>
      </w:r>
      <w:r w:rsidR="000041BA" w:rsidRPr="00957B0D">
        <w:rPr>
          <w:rFonts w:cs="Times New Roman"/>
          <w:i w:val="0"/>
          <w:w w:val="100"/>
        </w:rPr>
        <w:t>Hyo June Kim, 2016, Creativity with Doing</w:t>
      </w:r>
      <w:r w:rsidR="00DF05E8" w:rsidRPr="00957B0D">
        <w:rPr>
          <w:rFonts w:cs="Times New Roman"/>
          <w:i w:val="0"/>
          <w:w w:val="100"/>
        </w:rPr>
        <w:t xml:space="preserve"> / 284</w:t>
      </w:r>
      <w:r w:rsidR="000041BA" w:rsidRPr="00957B0D">
        <w:rPr>
          <w:rFonts w:cs="Times New Roman"/>
          <w:i w:val="0"/>
          <w:w w:val="100"/>
        </w:rPr>
        <w:t>page, Publishing Wisdom</w:t>
      </w:r>
    </w:p>
    <w:sectPr w:rsidR="00400B46" w:rsidRPr="0043147F" w:rsidSect="001D4DCC">
      <w:footerReference w:type="default" r:id="rId17"/>
      <w:pgSz w:w="11906" w:h="16838" w:code="9"/>
      <w:pgMar w:top="1134" w:right="936" w:bottom="1134" w:left="936" w:header="680" w:footer="567" w:gutter="0"/>
      <w:cols w:num="2" w:space="39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123D3" w:rsidRDefault="00E123D3" w:rsidP="00453A50">
      <w:pPr>
        <w:spacing w:line="240" w:lineRule="auto"/>
      </w:pPr>
      <w:r>
        <w:separator/>
      </w:r>
    </w:p>
  </w:endnote>
  <w:endnote w:type="continuationSeparator" w:id="0">
    <w:p w:rsidR="00E123D3" w:rsidRDefault="00E123D3" w:rsidP="00453A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HY신명조">
    <w:altName w:val="안상수2006중간"/>
    <w:panose1 w:val="02030600000101010101"/>
    <w:charset w:val="81"/>
    <w:family w:val="roman"/>
    <w:pitch w:val="variable"/>
    <w:sig w:usb0="900002A7" w:usb1="29D77CF9" w:usb2="00000010" w:usb3="00000000" w:csb0="00080000" w:csb1="00000000"/>
  </w:font>
  <w:font w:name="Arial">
    <w:panose1 w:val="020B0604020202020204"/>
    <w:charset w:val="00"/>
    <w:family w:val="swiss"/>
    <w:pitch w:val="variable"/>
    <w:sig w:usb0="E0002EFF" w:usb1="C0007843"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윤명조120">
    <w:altName w:val="바탕"/>
    <w:charset w:val="81"/>
    <w:family w:val="roman"/>
    <w:pitch w:val="variable"/>
    <w:sig w:usb0="00000000" w:usb1="09D77CFB" w:usb2="00000010" w:usb3="00000000" w:csb0="00080000" w:csb1="00000000"/>
  </w:font>
  <w:font w:name="굴림">
    <w:altName w:val="Gulim"/>
    <w:panose1 w:val="020B0600000101010101"/>
    <w:charset w:val="81"/>
    <w:family w:val="modern"/>
    <w:pitch w:val="variable"/>
    <w:sig w:usb0="B00002AF" w:usb1="69D77CFB" w:usb2="00000030" w:usb3="00000000" w:csb0="0008009F" w:csb1="00000000"/>
  </w:font>
  <w:font w:name="HY태고딕">
    <w:altName w:val="바탕"/>
    <w:charset w:val="81"/>
    <w:family w:val="roman"/>
    <w:pitch w:val="variable"/>
    <w:sig w:usb0="00000000" w:usb1="29D77CF9" w:usb2="00000010" w:usb3="00000000" w:csb0="00080000" w:csb1="00000000"/>
  </w:font>
  <w:font w:name="HY태명조">
    <w:altName w:val="바탕"/>
    <w:charset w:val="81"/>
    <w:family w:val="roman"/>
    <w:pitch w:val="variable"/>
    <w:sig w:usb0="00000000" w:usb1="29D77CF9" w:usb2="00000010" w:usb3="00000000" w:csb0="00080000" w:csb1="00000000"/>
  </w:font>
  <w:font w:name="-윤고딕130">
    <w:altName w:val="한컴 윤체 M"/>
    <w:charset w:val="81"/>
    <w:family w:val="roman"/>
    <w:pitch w:val="variable"/>
    <w:sig w:usb0="00000000" w:usb1="09060000" w:usb2="00000010" w:usb3="00000000" w:csb0="00080000" w:csb1="00000000"/>
  </w:font>
  <w:font w:name="한양신명조">
    <w:altName w:val="바탕"/>
    <w:panose1 w:val="00000000000000000000"/>
    <w:charset w:val="81"/>
    <w:family w:val="roman"/>
    <w:notTrueType/>
    <w:pitch w:val="default"/>
    <w:sig w:usb0="00000000" w:usb1="09060000" w:usb2="00000010" w:usb3="00000000" w:csb0="00080000" w:csb1="00000000"/>
  </w:font>
  <w:font w:name="윤명조120">
    <w:altName w:val="바탕"/>
    <w:panose1 w:val="00000000000000000000"/>
    <w:charset w:val="81"/>
    <w:family w:val="roman"/>
    <w:notTrueType/>
    <w:pitch w:val="default"/>
  </w:font>
  <w:font w:name="HY중고딕">
    <w:altName w:val="안상수2006중간"/>
    <w:panose1 w:val="02030600000101010101"/>
    <w:charset w:val="81"/>
    <w:family w:val="roman"/>
    <w:pitch w:val="variable"/>
    <w:sig w:usb0="900002A7" w:usb1="29D77CF9" w:usb2="00000010" w:usb3="00000000" w:csb0="00080000" w:csb1="00000000"/>
  </w:font>
  <w:font w:name="HY견고딕">
    <w:panose1 w:val="02030600000101010101"/>
    <w:charset w:val="81"/>
    <w:family w:val="roman"/>
    <w:pitch w:val="variable"/>
    <w:sig w:usb0="800002A7" w:usb1="39D77CF9"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7802256"/>
      <w:docPartObj>
        <w:docPartGallery w:val="Page Numbers (Bottom of Page)"/>
        <w:docPartUnique/>
      </w:docPartObj>
    </w:sdtPr>
    <w:sdtEndPr/>
    <w:sdtContent>
      <w:p w:rsidR="00200B00" w:rsidRDefault="00200B00">
        <w:pPr>
          <w:pStyle w:val="ab"/>
          <w:jc w:val="center"/>
        </w:pPr>
        <w:r>
          <w:rPr>
            <w:rFonts w:hint="eastAsia"/>
          </w:rPr>
          <w:t xml:space="preserve">- </w:t>
        </w:r>
        <w:r>
          <w:fldChar w:fldCharType="begin"/>
        </w:r>
        <w:r>
          <w:instrText>PAGE   \* MERGEFORMAT</w:instrText>
        </w:r>
        <w:r>
          <w:fldChar w:fldCharType="separate"/>
        </w:r>
        <w:r w:rsidR="00A8799F" w:rsidRPr="00A8799F">
          <w:rPr>
            <w:noProof/>
            <w:lang w:val="ko-KR"/>
          </w:rPr>
          <w:t>4</w:t>
        </w:r>
        <w:r>
          <w:rPr>
            <w:noProof/>
            <w:lang w:val="ko-KR"/>
          </w:rPr>
          <w:fldChar w:fldCharType="end"/>
        </w:r>
        <w:r>
          <w:rPr>
            <w:rFonts w:hint="eastAsia"/>
          </w:rPr>
          <w:t xml:space="preserve"> -</w:t>
        </w:r>
      </w:p>
    </w:sdtContent>
  </w:sdt>
  <w:p w:rsidR="00200B00" w:rsidRDefault="00200B00">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123D3" w:rsidRDefault="00E123D3" w:rsidP="00453A50">
      <w:pPr>
        <w:spacing w:line="240" w:lineRule="auto"/>
      </w:pPr>
      <w:r>
        <w:separator/>
      </w:r>
    </w:p>
  </w:footnote>
  <w:footnote w:type="continuationSeparator" w:id="0">
    <w:p w:rsidR="00E123D3" w:rsidRDefault="00E123D3" w:rsidP="00453A5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C6048"/>
    <w:multiLevelType w:val="hybridMultilevel"/>
    <w:tmpl w:val="65BAF6AE"/>
    <w:lvl w:ilvl="0" w:tplc="B33EDFF6">
      <w:start w:val="2"/>
      <w:numFmt w:val="decimal"/>
      <w:lvlText w:val="(%1)"/>
      <w:lvlJc w:val="left"/>
      <w:pPr>
        <w:ind w:left="760" w:hanging="36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15:restartNumberingAfterBreak="0">
    <w:nsid w:val="07600DFB"/>
    <w:multiLevelType w:val="hybridMultilevel"/>
    <w:tmpl w:val="FD16E400"/>
    <w:lvl w:ilvl="0" w:tplc="04090001">
      <w:start w:val="1"/>
      <w:numFmt w:val="bullet"/>
      <w:lvlText w:val=""/>
      <w:lvlJc w:val="left"/>
      <w:pPr>
        <w:ind w:left="1249" w:hanging="400"/>
      </w:pPr>
      <w:rPr>
        <w:rFonts w:ascii="Wingdings" w:hAnsi="Wingdings" w:hint="default"/>
      </w:rPr>
    </w:lvl>
    <w:lvl w:ilvl="1" w:tplc="04090003" w:tentative="1">
      <w:start w:val="1"/>
      <w:numFmt w:val="bullet"/>
      <w:lvlText w:val=""/>
      <w:lvlJc w:val="left"/>
      <w:pPr>
        <w:ind w:left="1649" w:hanging="400"/>
      </w:pPr>
      <w:rPr>
        <w:rFonts w:ascii="Wingdings" w:hAnsi="Wingdings" w:hint="default"/>
      </w:rPr>
    </w:lvl>
    <w:lvl w:ilvl="2" w:tplc="04090005" w:tentative="1">
      <w:start w:val="1"/>
      <w:numFmt w:val="bullet"/>
      <w:lvlText w:val=""/>
      <w:lvlJc w:val="left"/>
      <w:pPr>
        <w:ind w:left="2049" w:hanging="400"/>
      </w:pPr>
      <w:rPr>
        <w:rFonts w:ascii="Wingdings" w:hAnsi="Wingdings" w:hint="default"/>
      </w:rPr>
    </w:lvl>
    <w:lvl w:ilvl="3" w:tplc="04090001" w:tentative="1">
      <w:start w:val="1"/>
      <w:numFmt w:val="bullet"/>
      <w:lvlText w:val=""/>
      <w:lvlJc w:val="left"/>
      <w:pPr>
        <w:ind w:left="2449" w:hanging="400"/>
      </w:pPr>
      <w:rPr>
        <w:rFonts w:ascii="Wingdings" w:hAnsi="Wingdings" w:hint="default"/>
      </w:rPr>
    </w:lvl>
    <w:lvl w:ilvl="4" w:tplc="04090003" w:tentative="1">
      <w:start w:val="1"/>
      <w:numFmt w:val="bullet"/>
      <w:lvlText w:val=""/>
      <w:lvlJc w:val="left"/>
      <w:pPr>
        <w:ind w:left="2849" w:hanging="400"/>
      </w:pPr>
      <w:rPr>
        <w:rFonts w:ascii="Wingdings" w:hAnsi="Wingdings" w:hint="default"/>
      </w:rPr>
    </w:lvl>
    <w:lvl w:ilvl="5" w:tplc="04090005" w:tentative="1">
      <w:start w:val="1"/>
      <w:numFmt w:val="bullet"/>
      <w:lvlText w:val=""/>
      <w:lvlJc w:val="left"/>
      <w:pPr>
        <w:ind w:left="3249" w:hanging="400"/>
      </w:pPr>
      <w:rPr>
        <w:rFonts w:ascii="Wingdings" w:hAnsi="Wingdings" w:hint="default"/>
      </w:rPr>
    </w:lvl>
    <w:lvl w:ilvl="6" w:tplc="04090001" w:tentative="1">
      <w:start w:val="1"/>
      <w:numFmt w:val="bullet"/>
      <w:lvlText w:val=""/>
      <w:lvlJc w:val="left"/>
      <w:pPr>
        <w:ind w:left="3649" w:hanging="400"/>
      </w:pPr>
      <w:rPr>
        <w:rFonts w:ascii="Wingdings" w:hAnsi="Wingdings" w:hint="default"/>
      </w:rPr>
    </w:lvl>
    <w:lvl w:ilvl="7" w:tplc="04090003" w:tentative="1">
      <w:start w:val="1"/>
      <w:numFmt w:val="bullet"/>
      <w:lvlText w:val=""/>
      <w:lvlJc w:val="left"/>
      <w:pPr>
        <w:ind w:left="4049" w:hanging="400"/>
      </w:pPr>
      <w:rPr>
        <w:rFonts w:ascii="Wingdings" w:hAnsi="Wingdings" w:hint="default"/>
      </w:rPr>
    </w:lvl>
    <w:lvl w:ilvl="8" w:tplc="04090005" w:tentative="1">
      <w:start w:val="1"/>
      <w:numFmt w:val="bullet"/>
      <w:lvlText w:val=""/>
      <w:lvlJc w:val="left"/>
      <w:pPr>
        <w:ind w:left="4449" w:hanging="400"/>
      </w:pPr>
      <w:rPr>
        <w:rFonts w:ascii="Wingdings" w:hAnsi="Wingdings" w:hint="default"/>
      </w:rPr>
    </w:lvl>
  </w:abstractNum>
  <w:abstractNum w:abstractNumId="2" w15:restartNumberingAfterBreak="0">
    <w:nsid w:val="111D3FA2"/>
    <w:multiLevelType w:val="hybridMultilevel"/>
    <w:tmpl w:val="4E9E907A"/>
    <w:lvl w:ilvl="0" w:tplc="9BC8EB44">
      <w:start w:val="1"/>
      <w:numFmt w:val="decimal"/>
      <w:lvlText w:val="%1)"/>
      <w:lvlJc w:val="left"/>
      <w:pPr>
        <w:ind w:left="501" w:hanging="360"/>
      </w:pPr>
      <w:rPr>
        <w:rFonts w:hint="default"/>
      </w:rPr>
    </w:lvl>
    <w:lvl w:ilvl="1" w:tplc="04090019" w:tentative="1">
      <w:start w:val="1"/>
      <w:numFmt w:val="upperLetter"/>
      <w:lvlText w:val="%2."/>
      <w:lvlJc w:val="left"/>
      <w:pPr>
        <w:ind w:left="941" w:hanging="400"/>
      </w:pPr>
    </w:lvl>
    <w:lvl w:ilvl="2" w:tplc="0409001B" w:tentative="1">
      <w:start w:val="1"/>
      <w:numFmt w:val="lowerRoman"/>
      <w:lvlText w:val="%3."/>
      <w:lvlJc w:val="right"/>
      <w:pPr>
        <w:ind w:left="1341" w:hanging="400"/>
      </w:pPr>
    </w:lvl>
    <w:lvl w:ilvl="3" w:tplc="0409000F" w:tentative="1">
      <w:start w:val="1"/>
      <w:numFmt w:val="decimal"/>
      <w:lvlText w:val="%4."/>
      <w:lvlJc w:val="left"/>
      <w:pPr>
        <w:ind w:left="1741" w:hanging="400"/>
      </w:pPr>
    </w:lvl>
    <w:lvl w:ilvl="4" w:tplc="04090019" w:tentative="1">
      <w:start w:val="1"/>
      <w:numFmt w:val="upperLetter"/>
      <w:lvlText w:val="%5."/>
      <w:lvlJc w:val="left"/>
      <w:pPr>
        <w:ind w:left="2141" w:hanging="400"/>
      </w:pPr>
    </w:lvl>
    <w:lvl w:ilvl="5" w:tplc="0409001B" w:tentative="1">
      <w:start w:val="1"/>
      <w:numFmt w:val="lowerRoman"/>
      <w:lvlText w:val="%6."/>
      <w:lvlJc w:val="right"/>
      <w:pPr>
        <w:ind w:left="2541" w:hanging="400"/>
      </w:pPr>
    </w:lvl>
    <w:lvl w:ilvl="6" w:tplc="0409000F" w:tentative="1">
      <w:start w:val="1"/>
      <w:numFmt w:val="decimal"/>
      <w:lvlText w:val="%7."/>
      <w:lvlJc w:val="left"/>
      <w:pPr>
        <w:ind w:left="2941" w:hanging="400"/>
      </w:pPr>
    </w:lvl>
    <w:lvl w:ilvl="7" w:tplc="04090019" w:tentative="1">
      <w:start w:val="1"/>
      <w:numFmt w:val="upperLetter"/>
      <w:lvlText w:val="%8."/>
      <w:lvlJc w:val="left"/>
      <w:pPr>
        <w:ind w:left="3341" w:hanging="400"/>
      </w:pPr>
    </w:lvl>
    <w:lvl w:ilvl="8" w:tplc="0409001B" w:tentative="1">
      <w:start w:val="1"/>
      <w:numFmt w:val="lowerRoman"/>
      <w:lvlText w:val="%9."/>
      <w:lvlJc w:val="right"/>
      <w:pPr>
        <w:ind w:left="3741" w:hanging="400"/>
      </w:pPr>
    </w:lvl>
  </w:abstractNum>
  <w:abstractNum w:abstractNumId="3" w15:restartNumberingAfterBreak="0">
    <w:nsid w:val="1D656A8E"/>
    <w:multiLevelType w:val="multilevel"/>
    <w:tmpl w:val="51824E20"/>
    <w:lvl w:ilvl="0">
      <w:start w:val="2"/>
      <w:numFmt w:val="decimal"/>
      <w:lvlText w:val="%1"/>
      <w:lvlJc w:val="left"/>
      <w:pPr>
        <w:ind w:left="360" w:hanging="360"/>
      </w:pPr>
      <w:rPr>
        <w:rFonts w:hint="default"/>
      </w:rPr>
    </w:lvl>
    <w:lvl w:ilvl="1">
      <w:start w:val="2"/>
      <w:numFmt w:val="decimal"/>
      <w:lvlText w:val="%1.%2"/>
      <w:lvlJc w:val="left"/>
      <w:pPr>
        <w:ind w:left="852" w:hanging="360"/>
      </w:pPr>
      <w:rPr>
        <w:rFonts w:hint="default"/>
      </w:rPr>
    </w:lvl>
    <w:lvl w:ilvl="2">
      <w:start w:val="1"/>
      <w:numFmt w:val="decimal"/>
      <w:lvlText w:val="%1.%2.%3"/>
      <w:lvlJc w:val="left"/>
      <w:pPr>
        <w:ind w:left="1704" w:hanging="720"/>
      </w:pPr>
      <w:rPr>
        <w:rFonts w:hint="default"/>
      </w:rPr>
    </w:lvl>
    <w:lvl w:ilvl="3">
      <w:start w:val="1"/>
      <w:numFmt w:val="decimal"/>
      <w:lvlText w:val="%1.%2.%3.%4"/>
      <w:lvlJc w:val="left"/>
      <w:pPr>
        <w:ind w:left="2196" w:hanging="720"/>
      </w:pPr>
      <w:rPr>
        <w:rFonts w:hint="default"/>
      </w:rPr>
    </w:lvl>
    <w:lvl w:ilvl="4">
      <w:start w:val="1"/>
      <w:numFmt w:val="decimal"/>
      <w:lvlText w:val="%1.%2.%3.%4.%5"/>
      <w:lvlJc w:val="left"/>
      <w:pPr>
        <w:ind w:left="3048" w:hanging="1080"/>
      </w:pPr>
      <w:rPr>
        <w:rFonts w:hint="default"/>
      </w:rPr>
    </w:lvl>
    <w:lvl w:ilvl="5">
      <w:start w:val="1"/>
      <w:numFmt w:val="decimal"/>
      <w:lvlText w:val="%1.%2.%3.%4.%5.%6"/>
      <w:lvlJc w:val="left"/>
      <w:pPr>
        <w:ind w:left="3540" w:hanging="1080"/>
      </w:pPr>
      <w:rPr>
        <w:rFonts w:hint="default"/>
      </w:rPr>
    </w:lvl>
    <w:lvl w:ilvl="6">
      <w:start w:val="1"/>
      <w:numFmt w:val="decimal"/>
      <w:lvlText w:val="%1.%2.%3.%4.%5.%6.%7"/>
      <w:lvlJc w:val="left"/>
      <w:pPr>
        <w:ind w:left="4392" w:hanging="1440"/>
      </w:pPr>
      <w:rPr>
        <w:rFonts w:hint="default"/>
      </w:rPr>
    </w:lvl>
    <w:lvl w:ilvl="7">
      <w:start w:val="1"/>
      <w:numFmt w:val="decimal"/>
      <w:lvlText w:val="%1.%2.%3.%4.%5.%6.%7.%8"/>
      <w:lvlJc w:val="left"/>
      <w:pPr>
        <w:ind w:left="5244" w:hanging="1800"/>
      </w:pPr>
      <w:rPr>
        <w:rFonts w:hint="default"/>
      </w:rPr>
    </w:lvl>
    <w:lvl w:ilvl="8">
      <w:start w:val="1"/>
      <w:numFmt w:val="decimal"/>
      <w:lvlText w:val="%1.%2.%3.%4.%5.%6.%7.%8.%9"/>
      <w:lvlJc w:val="left"/>
      <w:pPr>
        <w:ind w:left="5736" w:hanging="1800"/>
      </w:pPr>
      <w:rPr>
        <w:rFonts w:hint="default"/>
      </w:rPr>
    </w:lvl>
  </w:abstractNum>
  <w:abstractNum w:abstractNumId="4" w15:restartNumberingAfterBreak="0">
    <w:nsid w:val="228C1544"/>
    <w:multiLevelType w:val="hybridMultilevel"/>
    <w:tmpl w:val="E9249BB0"/>
    <w:lvl w:ilvl="0" w:tplc="63F296AA">
      <w:start w:val="1"/>
      <w:numFmt w:val="decimal"/>
      <w:lvlText w:val="[%1]"/>
      <w:lvlJc w:val="left"/>
      <w:pPr>
        <w:tabs>
          <w:tab w:val="num" w:pos="720"/>
        </w:tabs>
        <w:ind w:left="720" w:hanging="360"/>
      </w:pPr>
      <w:rPr>
        <w:rFonts w:eastAsia="MS Mincho" w:hint="eastAsia"/>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5" w15:restartNumberingAfterBreak="0">
    <w:nsid w:val="438F0504"/>
    <w:multiLevelType w:val="hybridMultilevel"/>
    <w:tmpl w:val="E5C8E4DC"/>
    <w:lvl w:ilvl="0" w:tplc="C8BA0CDE">
      <w:start w:val="1"/>
      <w:numFmt w:val="decimal"/>
      <w:lvlText w:val="%1."/>
      <w:lvlJc w:val="left"/>
      <w:pPr>
        <w:ind w:left="501" w:hanging="360"/>
      </w:pPr>
      <w:rPr>
        <w:rFonts w:hint="default"/>
      </w:rPr>
    </w:lvl>
    <w:lvl w:ilvl="1" w:tplc="04090019" w:tentative="1">
      <w:start w:val="1"/>
      <w:numFmt w:val="upperLetter"/>
      <w:lvlText w:val="%2."/>
      <w:lvlJc w:val="left"/>
      <w:pPr>
        <w:ind w:left="941" w:hanging="400"/>
      </w:pPr>
    </w:lvl>
    <w:lvl w:ilvl="2" w:tplc="0409001B" w:tentative="1">
      <w:start w:val="1"/>
      <w:numFmt w:val="lowerRoman"/>
      <w:lvlText w:val="%3."/>
      <w:lvlJc w:val="right"/>
      <w:pPr>
        <w:ind w:left="1341" w:hanging="400"/>
      </w:pPr>
    </w:lvl>
    <w:lvl w:ilvl="3" w:tplc="0409000F" w:tentative="1">
      <w:start w:val="1"/>
      <w:numFmt w:val="decimal"/>
      <w:lvlText w:val="%4."/>
      <w:lvlJc w:val="left"/>
      <w:pPr>
        <w:ind w:left="1741" w:hanging="400"/>
      </w:pPr>
    </w:lvl>
    <w:lvl w:ilvl="4" w:tplc="04090019" w:tentative="1">
      <w:start w:val="1"/>
      <w:numFmt w:val="upperLetter"/>
      <w:lvlText w:val="%5."/>
      <w:lvlJc w:val="left"/>
      <w:pPr>
        <w:ind w:left="2141" w:hanging="400"/>
      </w:pPr>
    </w:lvl>
    <w:lvl w:ilvl="5" w:tplc="0409001B" w:tentative="1">
      <w:start w:val="1"/>
      <w:numFmt w:val="lowerRoman"/>
      <w:lvlText w:val="%6."/>
      <w:lvlJc w:val="right"/>
      <w:pPr>
        <w:ind w:left="2541" w:hanging="400"/>
      </w:pPr>
    </w:lvl>
    <w:lvl w:ilvl="6" w:tplc="0409000F" w:tentative="1">
      <w:start w:val="1"/>
      <w:numFmt w:val="decimal"/>
      <w:lvlText w:val="%7."/>
      <w:lvlJc w:val="left"/>
      <w:pPr>
        <w:ind w:left="2941" w:hanging="400"/>
      </w:pPr>
    </w:lvl>
    <w:lvl w:ilvl="7" w:tplc="04090019" w:tentative="1">
      <w:start w:val="1"/>
      <w:numFmt w:val="upperLetter"/>
      <w:lvlText w:val="%8."/>
      <w:lvlJc w:val="left"/>
      <w:pPr>
        <w:ind w:left="3341" w:hanging="400"/>
      </w:pPr>
    </w:lvl>
    <w:lvl w:ilvl="8" w:tplc="0409001B" w:tentative="1">
      <w:start w:val="1"/>
      <w:numFmt w:val="lowerRoman"/>
      <w:lvlText w:val="%9."/>
      <w:lvlJc w:val="right"/>
      <w:pPr>
        <w:ind w:left="3741" w:hanging="400"/>
      </w:pPr>
    </w:lvl>
  </w:abstractNum>
  <w:abstractNum w:abstractNumId="6" w15:restartNumberingAfterBreak="0">
    <w:nsid w:val="479E3A31"/>
    <w:multiLevelType w:val="hybridMultilevel"/>
    <w:tmpl w:val="1278FCA6"/>
    <w:lvl w:ilvl="0" w:tplc="C67C28A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4E2A6600"/>
    <w:multiLevelType w:val="hybridMultilevel"/>
    <w:tmpl w:val="C42E8EEC"/>
    <w:lvl w:ilvl="0" w:tplc="10C6BBC4">
      <w:start w:val="1"/>
      <w:numFmt w:val="bullet"/>
      <w:lvlText w:val="-"/>
      <w:lvlJc w:val="left"/>
      <w:pPr>
        <w:ind w:left="861" w:hanging="360"/>
      </w:pPr>
      <w:rPr>
        <w:rFonts w:ascii="HY신명조" w:eastAsia="HY신명조" w:hAnsi="Arial" w:cs="Arial" w:hint="eastAsia"/>
      </w:rPr>
    </w:lvl>
    <w:lvl w:ilvl="1" w:tplc="04090003" w:tentative="1">
      <w:start w:val="1"/>
      <w:numFmt w:val="bullet"/>
      <w:lvlText w:val=""/>
      <w:lvlJc w:val="left"/>
      <w:pPr>
        <w:ind w:left="1301" w:hanging="400"/>
      </w:pPr>
      <w:rPr>
        <w:rFonts w:ascii="Wingdings" w:hAnsi="Wingdings" w:hint="default"/>
      </w:rPr>
    </w:lvl>
    <w:lvl w:ilvl="2" w:tplc="04090005" w:tentative="1">
      <w:start w:val="1"/>
      <w:numFmt w:val="bullet"/>
      <w:lvlText w:val=""/>
      <w:lvlJc w:val="left"/>
      <w:pPr>
        <w:ind w:left="1701" w:hanging="400"/>
      </w:pPr>
      <w:rPr>
        <w:rFonts w:ascii="Wingdings" w:hAnsi="Wingdings" w:hint="default"/>
      </w:rPr>
    </w:lvl>
    <w:lvl w:ilvl="3" w:tplc="04090001" w:tentative="1">
      <w:start w:val="1"/>
      <w:numFmt w:val="bullet"/>
      <w:lvlText w:val=""/>
      <w:lvlJc w:val="left"/>
      <w:pPr>
        <w:ind w:left="2101" w:hanging="400"/>
      </w:pPr>
      <w:rPr>
        <w:rFonts w:ascii="Wingdings" w:hAnsi="Wingdings" w:hint="default"/>
      </w:rPr>
    </w:lvl>
    <w:lvl w:ilvl="4" w:tplc="04090003" w:tentative="1">
      <w:start w:val="1"/>
      <w:numFmt w:val="bullet"/>
      <w:lvlText w:val=""/>
      <w:lvlJc w:val="left"/>
      <w:pPr>
        <w:ind w:left="2501" w:hanging="400"/>
      </w:pPr>
      <w:rPr>
        <w:rFonts w:ascii="Wingdings" w:hAnsi="Wingdings" w:hint="default"/>
      </w:rPr>
    </w:lvl>
    <w:lvl w:ilvl="5" w:tplc="04090005" w:tentative="1">
      <w:start w:val="1"/>
      <w:numFmt w:val="bullet"/>
      <w:lvlText w:val=""/>
      <w:lvlJc w:val="left"/>
      <w:pPr>
        <w:ind w:left="2901" w:hanging="400"/>
      </w:pPr>
      <w:rPr>
        <w:rFonts w:ascii="Wingdings" w:hAnsi="Wingdings" w:hint="default"/>
      </w:rPr>
    </w:lvl>
    <w:lvl w:ilvl="6" w:tplc="04090001" w:tentative="1">
      <w:start w:val="1"/>
      <w:numFmt w:val="bullet"/>
      <w:lvlText w:val=""/>
      <w:lvlJc w:val="left"/>
      <w:pPr>
        <w:ind w:left="3301" w:hanging="400"/>
      </w:pPr>
      <w:rPr>
        <w:rFonts w:ascii="Wingdings" w:hAnsi="Wingdings" w:hint="default"/>
      </w:rPr>
    </w:lvl>
    <w:lvl w:ilvl="7" w:tplc="04090003" w:tentative="1">
      <w:start w:val="1"/>
      <w:numFmt w:val="bullet"/>
      <w:lvlText w:val=""/>
      <w:lvlJc w:val="left"/>
      <w:pPr>
        <w:ind w:left="3701" w:hanging="400"/>
      </w:pPr>
      <w:rPr>
        <w:rFonts w:ascii="Wingdings" w:hAnsi="Wingdings" w:hint="default"/>
      </w:rPr>
    </w:lvl>
    <w:lvl w:ilvl="8" w:tplc="04090005" w:tentative="1">
      <w:start w:val="1"/>
      <w:numFmt w:val="bullet"/>
      <w:lvlText w:val=""/>
      <w:lvlJc w:val="left"/>
      <w:pPr>
        <w:ind w:left="4101" w:hanging="400"/>
      </w:pPr>
      <w:rPr>
        <w:rFonts w:ascii="Wingdings" w:hAnsi="Wingdings" w:hint="default"/>
      </w:rPr>
    </w:lvl>
  </w:abstractNum>
  <w:abstractNum w:abstractNumId="8" w15:restartNumberingAfterBreak="0">
    <w:nsid w:val="514E5C73"/>
    <w:multiLevelType w:val="hybridMultilevel"/>
    <w:tmpl w:val="BEE4C5F0"/>
    <w:lvl w:ilvl="0" w:tplc="C9A8BBD8">
      <w:start w:val="2"/>
      <w:numFmt w:val="decimal"/>
      <w:lvlText w:val="(%1)"/>
      <w:lvlJc w:val="left"/>
      <w:pPr>
        <w:ind w:left="760" w:hanging="360"/>
      </w:pPr>
      <w:rPr>
        <w:rFonts w:cstheme="minorBidi" w:hint="default"/>
        <w:color w:val="auto"/>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9" w15:restartNumberingAfterBreak="0">
    <w:nsid w:val="5C0C0F15"/>
    <w:multiLevelType w:val="hybridMultilevel"/>
    <w:tmpl w:val="0C60241C"/>
    <w:lvl w:ilvl="0" w:tplc="DF6A8F90">
      <w:start w:val="1"/>
      <w:numFmt w:val="decimal"/>
      <w:lvlText w:val="%1)"/>
      <w:lvlJc w:val="left"/>
      <w:pPr>
        <w:ind w:left="460" w:hanging="360"/>
      </w:pPr>
      <w:rPr>
        <w:rFonts w:hint="default"/>
      </w:rPr>
    </w:lvl>
    <w:lvl w:ilvl="1" w:tplc="04090019" w:tentative="1">
      <w:start w:val="1"/>
      <w:numFmt w:val="upperLetter"/>
      <w:lvlText w:val="%2."/>
      <w:lvlJc w:val="left"/>
      <w:pPr>
        <w:ind w:left="900" w:hanging="400"/>
      </w:pPr>
    </w:lvl>
    <w:lvl w:ilvl="2" w:tplc="0409001B" w:tentative="1">
      <w:start w:val="1"/>
      <w:numFmt w:val="lowerRoman"/>
      <w:lvlText w:val="%3."/>
      <w:lvlJc w:val="right"/>
      <w:pPr>
        <w:ind w:left="1300" w:hanging="400"/>
      </w:pPr>
    </w:lvl>
    <w:lvl w:ilvl="3" w:tplc="0409000F" w:tentative="1">
      <w:start w:val="1"/>
      <w:numFmt w:val="decimal"/>
      <w:lvlText w:val="%4."/>
      <w:lvlJc w:val="left"/>
      <w:pPr>
        <w:ind w:left="1700" w:hanging="400"/>
      </w:pPr>
    </w:lvl>
    <w:lvl w:ilvl="4" w:tplc="04090019" w:tentative="1">
      <w:start w:val="1"/>
      <w:numFmt w:val="upperLetter"/>
      <w:lvlText w:val="%5."/>
      <w:lvlJc w:val="left"/>
      <w:pPr>
        <w:ind w:left="2100" w:hanging="400"/>
      </w:pPr>
    </w:lvl>
    <w:lvl w:ilvl="5" w:tplc="0409001B" w:tentative="1">
      <w:start w:val="1"/>
      <w:numFmt w:val="lowerRoman"/>
      <w:lvlText w:val="%6."/>
      <w:lvlJc w:val="right"/>
      <w:pPr>
        <w:ind w:left="2500" w:hanging="400"/>
      </w:pPr>
    </w:lvl>
    <w:lvl w:ilvl="6" w:tplc="0409000F" w:tentative="1">
      <w:start w:val="1"/>
      <w:numFmt w:val="decimal"/>
      <w:lvlText w:val="%7."/>
      <w:lvlJc w:val="left"/>
      <w:pPr>
        <w:ind w:left="2900" w:hanging="400"/>
      </w:pPr>
    </w:lvl>
    <w:lvl w:ilvl="7" w:tplc="04090019" w:tentative="1">
      <w:start w:val="1"/>
      <w:numFmt w:val="upperLetter"/>
      <w:lvlText w:val="%8."/>
      <w:lvlJc w:val="left"/>
      <w:pPr>
        <w:ind w:left="3300" w:hanging="400"/>
      </w:pPr>
    </w:lvl>
    <w:lvl w:ilvl="8" w:tplc="0409001B" w:tentative="1">
      <w:start w:val="1"/>
      <w:numFmt w:val="lowerRoman"/>
      <w:lvlText w:val="%9."/>
      <w:lvlJc w:val="right"/>
      <w:pPr>
        <w:ind w:left="3700" w:hanging="400"/>
      </w:pPr>
    </w:lvl>
  </w:abstractNum>
  <w:abstractNum w:abstractNumId="10" w15:restartNumberingAfterBreak="0">
    <w:nsid w:val="61606BC6"/>
    <w:multiLevelType w:val="hybridMultilevel"/>
    <w:tmpl w:val="2F867488"/>
    <w:lvl w:ilvl="0" w:tplc="E3189AE0">
      <w:start w:val="1"/>
      <w:numFmt w:val="decimal"/>
      <w:lvlText w:val="(%1)"/>
      <w:lvlJc w:val="left"/>
      <w:pPr>
        <w:ind w:left="760" w:hanging="36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1" w15:restartNumberingAfterBreak="0">
    <w:nsid w:val="62523F93"/>
    <w:multiLevelType w:val="hybridMultilevel"/>
    <w:tmpl w:val="A6F6C9AE"/>
    <w:lvl w:ilvl="0" w:tplc="EB247616">
      <w:start w:val="4"/>
      <w:numFmt w:val="bullet"/>
      <w:lvlText w:val=""/>
      <w:lvlJc w:val="left"/>
      <w:pPr>
        <w:ind w:left="1146" w:hanging="360"/>
      </w:pPr>
      <w:rPr>
        <w:rFonts w:ascii="Wingdings" w:eastAsia="HY신명조" w:hAnsi="Wingdings" w:cs="Arial" w:hint="default"/>
      </w:rPr>
    </w:lvl>
    <w:lvl w:ilvl="1" w:tplc="04090003" w:tentative="1">
      <w:start w:val="1"/>
      <w:numFmt w:val="bullet"/>
      <w:lvlText w:val=""/>
      <w:lvlJc w:val="left"/>
      <w:pPr>
        <w:ind w:left="1586" w:hanging="400"/>
      </w:pPr>
      <w:rPr>
        <w:rFonts w:ascii="Wingdings" w:hAnsi="Wingdings" w:hint="default"/>
      </w:rPr>
    </w:lvl>
    <w:lvl w:ilvl="2" w:tplc="04090005" w:tentative="1">
      <w:start w:val="1"/>
      <w:numFmt w:val="bullet"/>
      <w:lvlText w:val=""/>
      <w:lvlJc w:val="left"/>
      <w:pPr>
        <w:ind w:left="1986" w:hanging="400"/>
      </w:pPr>
      <w:rPr>
        <w:rFonts w:ascii="Wingdings" w:hAnsi="Wingdings" w:hint="default"/>
      </w:rPr>
    </w:lvl>
    <w:lvl w:ilvl="3" w:tplc="04090001" w:tentative="1">
      <w:start w:val="1"/>
      <w:numFmt w:val="bullet"/>
      <w:lvlText w:val=""/>
      <w:lvlJc w:val="left"/>
      <w:pPr>
        <w:ind w:left="2386" w:hanging="400"/>
      </w:pPr>
      <w:rPr>
        <w:rFonts w:ascii="Wingdings" w:hAnsi="Wingdings" w:hint="default"/>
      </w:rPr>
    </w:lvl>
    <w:lvl w:ilvl="4" w:tplc="04090003" w:tentative="1">
      <w:start w:val="1"/>
      <w:numFmt w:val="bullet"/>
      <w:lvlText w:val=""/>
      <w:lvlJc w:val="left"/>
      <w:pPr>
        <w:ind w:left="2786" w:hanging="400"/>
      </w:pPr>
      <w:rPr>
        <w:rFonts w:ascii="Wingdings" w:hAnsi="Wingdings" w:hint="default"/>
      </w:rPr>
    </w:lvl>
    <w:lvl w:ilvl="5" w:tplc="04090005" w:tentative="1">
      <w:start w:val="1"/>
      <w:numFmt w:val="bullet"/>
      <w:lvlText w:val=""/>
      <w:lvlJc w:val="left"/>
      <w:pPr>
        <w:ind w:left="3186" w:hanging="400"/>
      </w:pPr>
      <w:rPr>
        <w:rFonts w:ascii="Wingdings" w:hAnsi="Wingdings" w:hint="default"/>
      </w:rPr>
    </w:lvl>
    <w:lvl w:ilvl="6" w:tplc="04090001" w:tentative="1">
      <w:start w:val="1"/>
      <w:numFmt w:val="bullet"/>
      <w:lvlText w:val=""/>
      <w:lvlJc w:val="left"/>
      <w:pPr>
        <w:ind w:left="3586" w:hanging="400"/>
      </w:pPr>
      <w:rPr>
        <w:rFonts w:ascii="Wingdings" w:hAnsi="Wingdings" w:hint="default"/>
      </w:rPr>
    </w:lvl>
    <w:lvl w:ilvl="7" w:tplc="04090003" w:tentative="1">
      <w:start w:val="1"/>
      <w:numFmt w:val="bullet"/>
      <w:lvlText w:val=""/>
      <w:lvlJc w:val="left"/>
      <w:pPr>
        <w:ind w:left="3986" w:hanging="400"/>
      </w:pPr>
      <w:rPr>
        <w:rFonts w:ascii="Wingdings" w:hAnsi="Wingdings" w:hint="default"/>
      </w:rPr>
    </w:lvl>
    <w:lvl w:ilvl="8" w:tplc="04090005" w:tentative="1">
      <w:start w:val="1"/>
      <w:numFmt w:val="bullet"/>
      <w:lvlText w:val=""/>
      <w:lvlJc w:val="left"/>
      <w:pPr>
        <w:ind w:left="4386" w:hanging="400"/>
      </w:pPr>
      <w:rPr>
        <w:rFonts w:ascii="Wingdings" w:hAnsi="Wingdings" w:hint="default"/>
      </w:rPr>
    </w:lvl>
  </w:abstractNum>
  <w:abstractNum w:abstractNumId="12" w15:restartNumberingAfterBreak="0">
    <w:nsid w:val="6F363256"/>
    <w:multiLevelType w:val="hybridMultilevel"/>
    <w:tmpl w:val="7A26988C"/>
    <w:lvl w:ilvl="0" w:tplc="113A51F0">
      <w:start w:val="1"/>
      <w:numFmt w:val="bullet"/>
      <w:lvlText w:val=""/>
      <w:lvlJc w:val="left"/>
      <w:pPr>
        <w:ind w:left="964" w:hanging="400"/>
      </w:pPr>
      <w:rPr>
        <w:rFonts w:ascii="Wingdings" w:hAnsi="Wingdings" w:hint="default"/>
      </w:rPr>
    </w:lvl>
    <w:lvl w:ilvl="1" w:tplc="04090003" w:tentative="1">
      <w:start w:val="1"/>
      <w:numFmt w:val="bullet"/>
      <w:lvlText w:val=""/>
      <w:lvlJc w:val="left"/>
      <w:pPr>
        <w:ind w:left="1364" w:hanging="400"/>
      </w:pPr>
      <w:rPr>
        <w:rFonts w:ascii="Wingdings" w:hAnsi="Wingdings" w:hint="default"/>
      </w:rPr>
    </w:lvl>
    <w:lvl w:ilvl="2" w:tplc="04090005" w:tentative="1">
      <w:start w:val="1"/>
      <w:numFmt w:val="bullet"/>
      <w:lvlText w:val=""/>
      <w:lvlJc w:val="left"/>
      <w:pPr>
        <w:ind w:left="1764" w:hanging="400"/>
      </w:pPr>
      <w:rPr>
        <w:rFonts w:ascii="Wingdings" w:hAnsi="Wingdings" w:hint="default"/>
      </w:rPr>
    </w:lvl>
    <w:lvl w:ilvl="3" w:tplc="04090001" w:tentative="1">
      <w:start w:val="1"/>
      <w:numFmt w:val="bullet"/>
      <w:lvlText w:val=""/>
      <w:lvlJc w:val="left"/>
      <w:pPr>
        <w:ind w:left="2164" w:hanging="400"/>
      </w:pPr>
      <w:rPr>
        <w:rFonts w:ascii="Wingdings" w:hAnsi="Wingdings" w:hint="default"/>
      </w:rPr>
    </w:lvl>
    <w:lvl w:ilvl="4" w:tplc="04090003" w:tentative="1">
      <w:start w:val="1"/>
      <w:numFmt w:val="bullet"/>
      <w:lvlText w:val=""/>
      <w:lvlJc w:val="left"/>
      <w:pPr>
        <w:ind w:left="2564" w:hanging="400"/>
      </w:pPr>
      <w:rPr>
        <w:rFonts w:ascii="Wingdings" w:hAnsi="Wingdings" w:hint="default"/>
      </w:rPr>
    </w:lvl>
    <w:lvl w:ilvl="5" w:tplc="04090005" w:tentative="1">
      <w:start w:val="1"/>
      <w:numFmt w:val="bullet"/>
      <w:lvlText w:val=""/>
      <w:lvlJc w:val="left"/>
      <w:pPr>
        <w:ind w:left="2964" w:hanging="400"/>
      </w:pPr>
      <w:rPr>
        <w:rFonts w:ascii="Wingdings" w:hAnsi="Wingdings" w:hint="default"/>
      </w:rPr>
    </w:lvl>
    <w:lvl w:ilvl="6" w:tplc="04090001" w:tentative="1">
      <w:start w:val="1"/>
      <w:numFmt w:val="bullet"/>
      <w:lvlText w:val=""/>
      <w:lvlJc w:val="left"/>
      <w:pPr>
        <w:ind w:left="3364" w:hanging="400"/>
      </w:pPr>
      <w:rPr>
        <w:rFonts w:ascii="Wingdings" w:hAnsi="Wingdings" w:hint="default"/>
      </w:rPr>
    </w:lvl>
    <w:lvl w:ilvl="7" w:tplc="04090003" w:tentative="1">
      <w:start w:val="1"/>
      <w:numFmt w:val="bullet"/>
      <w:lvlText w:val=""/>
      <w:lvlJc w:val="left"/>
      <w:pPr>
        <w:ind w:left="3764" w:hanging="400"/>
      </w:pPr>
      <w:rPr>
        <w:rFonts w:ascii="Wingdings" w:hAnsi="Wingdings" w:hint="default"/>
      </w:rPr>
    </w:lvl>
    <w:lvl w:ilvl="8" w:tplc="04090005" w:tentative="1">
      <w:start w:val="1"/>
      <w:numFmt w:val="bullet"/>
      <w:lvlText w:val=""/>
      <w:lvlJc w:val="left"/>
      <w:pPr>
        <w:ind w:left="4164" w:hanging="400"/>
      </w:pPr>
      <w:rPr>
        <w:rFonts w:ascii="Wingdings" w:hAnsi="Wingdings" w:hint="default"/>
      </w:rPr>
    </w:lvl>
  </w:abstractNum>
  <w:abstractNum w:abstractNumId="13" w15:restartNumberingAfterBreak="0">
    <w:nsid w:val="71506345"/>
    <w:multiLevelType w:val="hybridMultilevel"/>
    <w:tmpl w:val="9A88FD56"/>
    <w:lvl w:ilvl="0" w:tplc="2A764738">
      <w:start w:val="1"/>
      <w:numFmt w:val="decimal"/>
      <w:lvlText w:val="(%1)"/>
      <w:lvlJc w:val="left"/>
      <w:pPr>
        <w:ind w:left="760" w:hanging="36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4"/>
  </w:num>
  <w:num w:numId="2">
    <w:abstractNumId w:val="8"/>
  </w:num>
  <w:num w:numId="3">
    <w:abstractNumId w:val="1"/>
  </w:num>
  <w:num w:numId="4">
    <w:abstractNumId w:val="12"/>
  </w:num>
  <w:num w:numId="5">
    <w:abstractNumId w:val="6"/>
  </w:num>
  <w:num w:numId="6">
    <w:abstractNumId w:val="5"/>
  </w:num>
  <w:num w:numId="7">
    <w:abstractNumId w:val="11"/>
  </w:num>
  <w:num w:numId="8">
    <w:abstractNumId w:val="3"/>
  </w:num>
  <w:num w:numId="9">
    <w:abstractNumId w:val="9"/>
  </w:num>
  <w:num w:numId="10">
    <w:abstractNumId w:val="7"/>
  </w:num>
  <w:num w:numId="11">
    <w:abstractNumId w:val="10"/>
  </w:num>
  <w:num w:numId="12">
    <w:abstractNumId w:val="0"/>
  </w:num>
  <w:num w:numId="13">
    <w:abstractNumId w:val="13"/>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activeWritingStyle w:appName="MSWord" w:lang="en-US" w:vendorID="64" w:dllVersion="6" w:nlCheck="1" w:checkStyle="0"/>
  <w:activeWritingStyle w:appName="MSWord" w:lang="ko-KR" w:vendorID="64" w:dllVersion="5" w:nlCheck="1" w:checkStyle="1"/>
  <w:activeWritingStyle w:appName="MSWord" w:lang="ko-KR" w:vendorID="64" w:dllVersion="0" w:nlCheck="1" w:checkStyle="1"/>
  <w:activeWritingStyle w:appName="MSWord" w:lang="en-US" w:vendorID="64" w:dllVersion="4096" w:nlCheck="1" w:checkStyle="0"/>
  <w:activeWritingStyle w:appName="MSWord" w:lang="en-US" w:vendorID="64" w:dllVersion="0" w:nlCheck="1" w:checkStyle="0"/>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223E"/>
    <w:rsid w:val="000041BA"/>
    <w:rsid w:val="00004316"/>
    <w:rsid w:val="00006A05"/>
    <w:rsid w:val="0001472E"/>
    <w:rsid w:val="00015884"/>
    <w:rsid w:val="00017985"/>
    <w:rsid w:val="00026885"/>
    <w:rsid w:val="000309D7"/>
    <w:rsid w:val="00037E74"/>
    <w:rsid w:val="00040AF1"/>
    <w:rsid w:val="000419D5"/>
    <w:rsid w:val="000451ED"/>
    <w:rsid w:val="00053C50"/>
    <w:rsid w:val="00054F31"/>
    <w:rsid w:val="0005671C"/>
    <w:rsid w:val="00062E33"/>
    <w:rsid w:val="000668D4"/>
    <w:rsid w:val="00071A17"/>
    <w:rsid w:val="000840CA"/>
    <w:rsid w:val="00084D26"/>
    <w:rsid w:val="00085B04"/>
    <w:rsid w:val="0008682A"/>
    <w:rsid w:val="00090386"/>
    <w:rsid w:val="0009297F"/>
    <w:rsid w:val="0009775C"/>
    <w:rsid w:val="000B1EDD"/>
    <w:rsid w:val="000B7B8F"/>
    <w:rsid w:val="000C0E2C"/>
    <w:rsid w:val="000C1368"/>
    <w:rsid w:val="000C191A"/>
    <w:rsid w:val="000C2186"/>
    <w:rsid w:val="000C5A8D"/>
    <w:rsid w:val="000D0732"/>
    <w:rsid w:val="000D3E60"/>
    <w:rsid w:val="000D4211"/>
    <w:rsid w:val="000D767B"/>
    <w:rsid w:val="000D7DB5"/>
    <w:rsid w:val="000E6C9E"/>
    <w:rsid w:val="000E7399"/>
    <w:rsid w:val="000F441B"/>
    <w:rsid w:val="000F543C"/>
    <w:rsid w:val="00103C0F"/>
    <w:rsid w:val="0010585B"/>
    <w:rsid w:val="00107A06"/>
    <w:rsid w:val="0012626F"/>
    <w:rsid w:val="00127E5F"/>
    <w:rsid w:val="00135970"/>
    <w:rsid w:val="00141B46"/>
    <w:rsid w:val="00146814"/>
    <w:rsid w:val="00157590"/>
    <w:rsid w:val="0016279F"/>
    <w:rsid w:val="00165731"/>
    <w:rsid w:val="001672CB"/>
    <w:rsid w:val="001838DA"/>
    <w:rsid w:val="00184666"/>
    <w:rsid w:val="00195340"/>
    <w:rsid w:val="001A1141"/>
    <w:rsid w:val="001A1946"/>
    <w:rsid w:val="001A4D33"/>
    <w:rsid w:val="001A5AE0"/>
    <w:rsid w:val="001C37ED"/>
    <w:rsid w:val="001C751E"/>
    <w:rsid w:val="001C7821"/>
    <w:rsid w:val="001D2225"/>
    <w:rsid w:val="001D4DCC"/>
    <w:rsid w:val="001E2BA8"/>
    <w:rsid w:val="00200B00"/>
    <w:rsid w:val="002021EF"/>
    <w:rsid w:val="00214C86"/>
    <w:rsid w:val="00214F31"/>
    <w:rsid w:val="00217708"/>
    <w:rsid w:val="00221C65"/>
    <w:rsid w:val="00224689"/>
    <w:rsid w:val="00226156"/>
    <w:rsid w:val="002362B1"/>
    <w:rsid w:val="00236BD7"/>
    <w:rsid w:val="002404C2"/>
    <w:rsid w:val="0024345D"/>
    <w:rsid w:val="00257F7A"/>
    <w:rsid w:val="00261A7C"/>
    <w:rsid w:val="002772E9"/>
    <w:rsid w:val="002803BF"/>
    <w:rsid w:val="00287904"/>
    <w:rsid w:val="00290937"/>
    <w:rsid w:val="0029209C"/>
    <w:rsid w:val="002A2565"/>
    <w:rsid w:val="002A5186"/>
    <w:rsid w:val="002B0AFE"/>
    <w:rsid w:val="002B27C0"/>
    <w:rsid w:val="002B2B74"/>
    <w:rsid w:val="002B3116"/>
    <w:rsid w:val="002B763A"/>
    <w:rsid w:val="002C0D18"/>
    <w:rsid w:val="002C231D"/>
    <w:rsid w:val="002C4880"/>
    <w:rsid w:val="002C4D47"/>
    <w:rsid w:val="002E2D5A"/>
    <w:rsid w:val="002E49D1"/>
    <w:rsid w:val="002E4B3D"/>
    <w:rsid w:val="002E7411"/>
    <w:rsid w:val="002F0B90"/>
    <w:rsid w:val="002F358F"/>
    <w:rsid w:val="002F6AD8"/>
    <w:rsid w:val="00303BE6"/>
    <w:rsid w:val="00304D8E"/>
    <w:rsid w:val="00310CAB"/>
    <w:rsid w:val="00332EAB"/>
    <w:rsid w:val="00343A0C"/>
    <w:rsid w:val="003444B4"/>
    <w:rsid w:val="00350F5E"/>
    <w:rsid w:val="00356D9D"/>
    <w:rsid w:val="00362BE2"/>
    <w:rsid w:val="00365F81"/>
    <w:rsid w:val="00371497"/>
    <w:rsid w:val="00371E92"/>
    <w:rsid w:val="00372907"/>
    <w:rsid w:val="0037433B"/>
    <w:rsid w:val="00374E8D"/>
    <w:rsid w:val="003871A4"/>
    <w:rsid w:val="003907F7"/>
    <w:rsid w:val="003915E4"/>
    <w:rsid w:val="00395BA2"/>
    <w:rsid w:val="003A2F6A"/>
    <w:rsid w:val="003B208A"/>
    <w:rsid w:val="003C2FBD"/>
    <w:rsid w:val="003D2FC2"/>
    <w:rsid w:val="003E0CA1"/>
    <w:rsid w:val="003E3F0A"/>
    <w:rsid w:val="003F35CA"/>
    <w:rsid w:val="003F5B4B"/>
    <w:rsid w:val="00400B46"/>
    <w:rsid w:val="004035FA"/>
    <w:rsid w:val="00410009"/>
    <w:rsid w:val="00422894"/>
    <w:rsid w:val="00423C47"/>
    <w:rsid w:val="00430D64"/>
    <w:rsid w:val="0043147F"/>
    <w:rsid w:val="004342E3"/>
    <w:rsid w:val="00435481"/>
    <w:rsid w:val="00437E3E"/>
    <w:rsid w:val="004400CA"/>
    <w:rsid w:val="004525A5"/>
    <w:rsid w:val="00453A50"/>
    <w:rsid w:val="00457B8D"/>
    <w:rsid w:val="00463BD0"/>
    <w:rsid w:val="0048012B"/>
    <w:rsid w:val="00483A90"/>
    <w:rsid w:val="00486227"/>
    <w:rsid w:val="00487E8B"/>
    <w:rsid w:val="00491150"/>
    <w:rsid w:val="00493C1C"/>
    <w:rsid w:val="004A40B0"/>
    <w:rsid w:val="004B4DC5"/>
    <w:rsid w:val="004B723A"/>
    <w:rsid w:val="004C222C"/>
    <w:rsid w:val="004C7024"/>
    <w:rsid w:val="004D3AAA"/>
    <w:rsid w:val="004D563E"/>
    <w:rsid w:val="004E0CEA"/>
    <w:rsid w:val="004E1AA3"/>
    <w:rsid w:val="004F136D"/>
    <w:rsid w:val="004F1855"/>
    <w:rsid w:val="004F2EEF"/>
    <w:rsid w:val="004F4584"/>
    <w:rsid w:val="00503AD4"/>
    <w:rsid w:val="00505F98"/>
    <w:rsid w:val="005066D4"/>
    <w:rsid w:val="00511DA9"/>
    <w:rsid w:val="00516D74"/>
    <w:rsid w:val="0053251B"/>
    <w:rsid w:val="00543C26"/>
    <w:rsid w:val="00544A9A"/>
    <w:rsid w:val="00545F57"/>
    <w:rsid w:val="005466D9"/>
    <w:rsid w:val="00546845"/>
    <w:rsid w:val="005532F9"/>
    <w:rsid w:val="005551F7"/>
    <w:rsid w:val="00557A10"/>
    <w:rsid w:val="005622CB"/>
    <w:rsid w:val="00563A9A"/>
    <w:rsid w:val="00564202"/>
    <w:rsid w:val="00567E24"/>
    <w:rsid w:val="00571CB5"/>
    <w:rsid w:val="00591996"/>
    <w:rsid w:val="00597BFD"/>
    <w:rsid w:val="005A5838"/>
    <w:rsid w:val="005C3E0E"/>
    <w:rsid w:val="005C7272"/>
    <w:rsid w:val="005E0455"/>
    <w:rsid w:val="005E2900"/>
    <w:rsid w:val="005E6CF1"/>
    <w:rsid w:val="005F0083"/>
    <w:rsid w:val="005F0448"/>
    <w:rsid w:val="00616ABA"/>
    <w:rsid w:val="00621DD2"/>
    <w:rsid w:val="00623D1C"/>
    <w:rsid w:val="006267F3"/>
    <w:rsid w:val="00626A92"/>
    <w:rsid w:val="00633530"/>
    <w:rsid w:val="00634AB6"/>
    <w:rsid w:val="00637C9D"/>
    <w:rsid w:val="00641F3C"/>
    <w:rsid w:val="00647E68"/>
    <w:rsid w:val="006536F9"/>
    <w:rsid w:val="006560A5"/>
    <w:rsid w:val="00656A3A"/>
    <w:rsid w:val="006605FC"/>
    <w:rsid w:val="00666DEC"/>
    <w:rsid w:val="00672166"/>
    <w:rsid w:val="0067407C"/>
    <w:rsid w:val="006752D1"/>
    <w:rsid w:val="0068176E"/>
    <w:rsid w:val="00685918"/>
    <w:rsid w:val="006924C1"/>
    <w:rsid w:val="006B2D99"/>
    <w:rsid w:val="006B47B0"/>
    <w:rsid w:val="006B62E0"/>
    <w:rsid w:val="006B6A44"/>
    <w:rsid w:val="006B6C40"/>
    <w:rsid w:val="006C0CBC"/>
    <w:rsid w:val="006C2EAA"/>
    <w:rsid w:val="006C5C4E"/>
    <w:rsid w:val="006D530F"/>
    <w:rsid w:val="006E09FA"/>
    <w:rsid w:val="006E1E3A"/>
    <w:rsid w:val="006E26AD"/>
    <w:rsid w:val="006E5B57"/>
    <w:rsid w:val="006F3E00"/>
    <w:rsid w:val="006F48B7"/>
    <w:rsid w:val="006F6B84"/>
    <w:rsid w:val="00700BE2"/>
    <w:rsid w:val="00705518"/>
    <w:rsid w:val="00721921"/>
    <w:rsid w:val="0072696E"/>
    <w:rsid w:val="00727792"/>
    <w:rsid w:val="007313FE"/>
    <w:rsid w:val="00732D0A"/>
    <w:rsid w:val="00736A08"/>
    <w:rsid w:val="0074062C"/>
    <w:rsid w:val="0074223E"/>
    <w:rsid w:val="00753A3F"/>
    <w:rsid w:val="007560F2"/>
    <w:rsid w:val="00764A4E"/>
    <w:rsid w:val="007674DF"/>
    <w:rsid w:val="00771177"/>
    <w:rsid w:val="0077575D"/>
    <w:rsid w:val="00775F95"/>
    <w:rsid w:val="007778D5"/>
    <w:rsid w:val="00780D9F"/>
    <w:rsid w:val="00783759"/>
    <w:rsid w:val="00785EFC"/>
    <w:rsid w:val="00794EF9"/>
    <w:rsid w:val="007B0050"/>
    <w:rsid w:val="007B3E11"/>
    <w:rsid w:val="007B6705"/>
    <w:rsid w:val="007B725C"/>
    <w:rsid w:val="007C0BB4"/>
    <w:rsid w:val="007D0C3F"/>
    <w:rsid w:val="007D70F0"/>
    <w:rsid w:val="007E4D7F"/>
    <w:rsid w:val="007E5C7F"/>
    <w:rsid w:val="007F0971"/>
    <w:rsid w:val="007F314A"/>
    <w:rsid w:val="007F4409"/>
    <w:rsid w:val="007F67D0"/>
    <w:rsid w:val="00800727"/>
    <w:rsid w:val="00800AFB"/>
    <w:rsid w:val="00801A60"/>
    <w:rsid w:val="0080625F"/>
    <w:rsid w:val="00816E0C"/>
    <w:rsid w:val="00822113"/>
    <w:rsid w:val="00822DD5"/>
    <w:rsid w:val="00832FC5"/>
    <w:rsid w:val="00833734"/>
    <w:rsid w:val="008352AC"/>
    <w:rsid w:val="00847C2D"/>
    <w:rsid w:val="00847E3F"/>
    <w:rsid w:val="00853344"/>
    <w:rsid w:val="00853BEB"/>
    <w:rsid w:val="00854186"/>
    <w:rsid w:val="00862E02"/>
    <w:rsid w:val="00875560"/>
    <w:rsid w:val="00876387"/>
    <w:rsid w:val="00876AE5"/>
    <w:rsid w:val="00880ECD"/>
    <w:rsid w:val="0088781D"/>
    <w:rsid w:val="00893B6E"/>
    <w:rsid w:val="008A138E"/>
    <w:rsid w:val="008A6AC4"/>
    <w:rsid w:val="008A76EE"/>
    <w:rsid w:val="008B435E"/>
    <w:rsid w:val="008C4434"/>
    <w:rsid w:val="008C56FE"/>
    <w:rsid w:val="008D166C"/>
    <w:rsid w:val="008D194D"/>
    <w:rsid w:val="008E1644"/>
    <w:rsid w:val="008F0F18"/>
    <w:rsid w:val="008F62A1"/>
    <w:rsid w:val="008F7C09"/>
    <w:rsid w:val="0090011D"/>
    <w:rsid w:val="00900F16"/>
    <w:rsid w:val="0090540F"/>
    <w:rsid w:val="00905AB2"/>
    <w:rsid w:val="00907EDD"/>
    <w:rsid w:val="0091075E"/>
    <w:rsid w:val="00911181"/>
    <w:rsid w:val="00911A4C"/>
    <w:rsid w:val="00914583"/>
    <w:rsid w:val="009148E4"/>
    <w:rsid w:val="0092009F"/>
    <w:rsid w:val="009220B2"/>
    <w:rsid w:val="00930018"/>
    <w:rsid w:val="00932CE8"/>
    <w:rsid w:val="00933740"/>
    <w:rsid w:val="0094210F"/>
    <w:rsid w:val="0095062C"/>
    <w:rsid w:val="00956A29"/>
    <w:rsid w:val="00956FD2"/>
    <w:rsid w:val="00957B0D"/>
    <w:rsid w:val="0096007B"/>
    <w:rsid w:val="00960D24"/>
    <w:rsid w:val="0096485C"/>
    <w:rsid w:val="009651BD"/>
    <w:rsid w:val="009835FB"/>
    <w:rsid w:val="009850E2"/>
    <w:rsid w:val="009930FE"/>
    <w:rsid w:val="009B492A"/>
    <w:rsid w:val="009B50F9"/>
    <w:rsid w:val="009C564C"/>
    <w:rsid w:val="009C722D"/>
    <w:rsid w:val="009D6806"/>
    <w:rsid w:val="009E222A"/>
    <w:rsid w:val="009F2050"/>
    <w:rsid w:val="009F5629"/>
    <w:rsid w:val="009F5FE8"/>
    <w:rsid w:val="009F7EA0"/>
    <w:rsid w:val="00A0238E"/>
    <w:rsid w:val="00A05C11"/>
    <w:rsid w:val="00A0664A"/>
    <w:rsid w:val="00A13209"/>
    <w:rsid w:val="00A14EFD"/>
    <w:rsid w:val="00A17A84"/>
    <w:rsid w:val="00A234A9"/>
    <w:rsid w:val="00A268A8"/>
    <w:rsid w:val="00A32D9C"/>
    <w:rsid w:val="00A3625A"/>
    <w:rsid w:val="00A37BF6"/>
    <w:rsid w:val="00A423EC"/>
    <w:rsid w:val="00A46A35"/>
    <w:rsid w:val="00A502DD"/>
    <w:rsid w:val="00A565E6"/>
    <w:rsid w:val="00A63AA3"/>
    <w:rsid w:val="00A64D8D"/>
    <w:rsid w:val="00A77E05"/>
    <w:rsid w:val="00A809B7"/>
    <w:rsid w:val="00A8144D"/>
    <w:rsid w:val="00A83AB3"/>
    <w:rsid w:val="00A845C7"/>
    <w:rsid w:val="00A85DAB"/>
    <w:rsid w:val="00A8799F"/>
    <w:rsid w:val="00A92845"/>
    <w:rsid w:val="00A93786"/>
    <w:rsid w:val="00AC148A"/>
    <w:rsid w:val="00AC18EA"/>
    <w:rsid w:val="00AC283E"/>
    <w:rsid w:val="00AC5A71"/>
    <w:rsid w:val="00AD120D"/>
    <w:rsid w:val="00AD143E"/>
    <w:rsid w:val="00AE0349"/>
    <w:rsid w:val="00AE1848"/>
    <w:rsid w:val="00AE1891"/>
    <w:rsid w:val="00AE3428"/>
    <w:rsid w:val="00AE6C3F"/>
    <w:rsid w:val="00AF3658"/>
    <w:rsid w:val="00AF56DD"/>
    <w:rsid w:val="00AF6509"/>
    <w:rsid w:val="00B120E1"/>
    <w:rsid w:val="00B22065"/>
    <w:rsid w:val="00B4345F"/>
    <w:rsid w:val="00B51D88"/>
    <w:rsid w:val="00B526CE"/>
    <w:rsid w:val="00B52703"/>
    <w:rsid w:val="00B56909"/>
    <w:rsid w:val="00B650A0"/>
    <w:rsid w:val="00B668AB"/>
    <w:rsid w:val="00B674E7"/>
    <w:rsid w:val="00B71209"/>
    <w:rsid w:val="00B730A3"/>
    <w:rsid w:val="00B7769D"/>
    <w:rsid w:val="00B82940"/>
    <w:rsid w:val="00B83A5C"/>
    <w:rsid w:val="00B87C37"/>
    <w:rsid w:val="00B946F1"/>
    <w:rsid w:val="00BA1BAC"/>
    <w:rsid w:val="00BB55E7"/>
    <w:rsid w:val="00BB62EE"/>
    <w:rsid w:val="00BB780E"/>
    <w:rsid w:val="00BC43A4"/>
    <w:rsid w:val="00BC72D3"/>
    <w:rsid w:val="00BD392A"/>
    <w:rsid w:val="00BE599A"/>
    <w:rsid w:val="00BE5F9D"/>
    <w:rsid w:val="00BF4043"/>
    <w:rsid w:val="00BF453E"/>
    <w:rsid w:val="00BF5A5B"/>
    <w:rsid w:val="00C01363"/>
    <w:rsid w:val="00C10AAC"/>
    <w:rsid w:val="00C10C53"/>
    <w:rsid w:val="00C155B9"/>
    <w:rsid w:val="00C15B58"/>
    <w:rsid w:val="00C16C34"/>
    <w:rsid w:val="00C32D9A"/>
    <w:rsid w:val="00C35CB9"/>
    <w:rsid w:val="00C41B50"/>
    <w:rsid w:val="00C44F50"/>
    <w:rsid w:val="00C63AD3"/>
    <w:rsid w:val="00C64F14"/>
    <w:rsid w:val="00C70E64"/>
    <w:rsid w:val="00C71E0E"/>
    <w:rsid w:val="00C936FA"/>
    <w:rsid w:val="00C96F77"/>
    <w:rsid w:val="00CA2D63"/>
    <w:rsid w:val="00CA3F8C"/>
    <w:rsid w:val="00CA66AF"/>
    <w:rsid w:val="00CA6C17"/>
    <w:rsid w:val="00CB284E"/>
    <w:rsid w:val="00CB2DF7"/>
    <w:rsid w:val="00CB6FF9"/>
    <w:rsid w:val="00CC6F56"/>
    <w:rsid w:val="00CC7454"/>
    <w:rsid w:val="00CD4880"/>
    <w:rsid w:val="00CD4B34"/>
    <w:rsid w:val="00CD52D4"/>
    <w:rsid w:val="00CE4732"/>
    <w:rsid w:val="00CE5945"/>
    <w:rsid w:val="00D026CF"/>
    <w:rsid w:val="00D10956"/>
    <w:rsid w:val="00D13B6C"/>
    <w:rsid w:val="00D1403C"/>
    <w:rsid w:val="00D144BB"/>
    <w:rsid w:val="00D15702"/>
    <w:rsid w:val="00D16F02"/>
    <w:rsid w:val="00D228EF"/>
    <w:rsid w:val="00D24232"/>
    <w:rsid w:val="00D321E1"/>
    <w:rsid w:val="00D36C60"/>
    <w:rsid w:val="00D37EE9"/>
    <w:rsid w:val="00D41F6C"/>
    <w:rsid w:val="00D54541"/>
    <w:rsid w:val="00D66973"/>
    <w:rsid w:val="00D80081"/>
    <w:rsid w:val="00D85972"/>
    <w:rsid w:val="00DA5AE9"/>
    <w:rsid w:val="00DA640C"/>
    <w:rsid w:val="00DA7ECA"/>
    <w:rsid w:val="00DB56E3"/>
    <w:rsid w:val="00DC677B"/>
    <w:rsid w:val="00DD4283"/>
    <w:rsid w:val="00DE1F90"/>
    <w:rsid w:val="00DE275D"/>
    <w:rsid w:val="00DE3994"/>
    <w:rsid w:val="00DE4936"/>
    <w:rsid w:val="00DE53D4"/>
    <w:rsid w:val="00DF05E8"/>
    <w:rsid w:val="00DF0CEC"/>
    <w:rsid w:val="00DF45D7"/>
    <w:rsid w:val="00E017A8"/>
    <w:rsid w:val="00E123D3"/>
    <w:rsid w:val="00E1454A"/>
    <w:rsid w:val="00E16C7B"/>
    <w:rsid w:val="00E248A5"/>
    <w:rsid w:val="00E25FB0"/>
    <w:rsid w:val="00E31F79"/>
    <w:rsid w:val="00E349A2"/>
    <w:rsid w:val="00E40179"/>
    <w:rsid w:val="00E41FF5"/>
    <w:rsid w:val="00E42CCF"/>
    <w:rsid w:val="00E50FD6"/>
    <w:rsid w:val="00E541A6"/>
    <w:rsid w:val="00E54EF7"/>
    <w:rsid w:val="00E568A2"/>
    <w:rsid w:val="00E62CF7"/>
    <w:rsid w:val="00E713A6"/>
    <w:rsid w:val="00E818A3"/>
    <w:rsid w:val="00E93CCB"/>
    <w:rsid w:val="00E964A2"/>
    <w:rsid w:val="00EA45B8"/>
    <w:rsid w:val="00EA5722"/>
    <w:rsid w:val="00EA6FF3"/>
    <w:rsid w:val="00EB478D"/>
    <w:rsid w:val="00EC036E"/>
    <w:rsid w:val="00EC3A3F"/>
    <w:rsid w:val="00ED49E1"/>
    <w:rsid w:val="00ED5881"/>
    <w:rsid w:val="00ED769C"/>
    <w:rsid w:val="00EE0794"/>
    <w:rsid w:val="00EE0B69"/>
    <w:rsid w:val="00EE426C"/>
    <w:rsid w:val="00EE5907"/>
    <w:rsid w:val="00EE7CD1"/>
    <w:rsid w:val="00F10C02"/>
    <w:rsid w:val="00F1430F"/>
    <w:rsid w:val="00F151DF"/>
    <w:rsid w:val="00F151F9"/>
    <w:rsid w:val="00F15412"/>
    <w:rsid w:val="00F21747"/>
    <w:rsid w:val="00F21ADF"/>
    <w:rsid w:val="00F22F2E"/>
    <w:rsid w:val="00F364D6"/>
    <w:rsid w:val="00F3656C"/>
    <w:rsid w:val="00F44971"/>
    <w:rsid w:val="00F44CF7"/>
    <w:rsid w:val="00F46E83"/>
    <w:rsid w:val="00F57702"/>
    <w:rsid w:val="00F70C55"/>
    <w:rsid w:val="00F9008C"/>
    <w:rsid w:val="00F9502F"/>
    <w:rsid w:val="00F95B0E"/>
    <w:rsid w:val="00FB5444"/>
    <w:rsid w:val="00FD0E7B"/>
    <w:rsid w:val="00FD3DA4"/>
    <w:rsid w:val="00FE1264"/>
    <w:rsid w:val="00FE24E6"/>
    <w:rsid w:val="00FE7307"/>
    <w:rsid w:val="00FF3F4E"/>
    <w:rsid w:val="00FF720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CFC5BD"/>
  <w15:docId w15:val="{A5FC1001-66CA-45D4-A6BE-C6E8E982B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924C1"/>
    <w:pPr>
      <w:widowControl w:val="0"/>
      <w:wordWrap w:val="0"/>
      <w:autoSpaceDE w:val="0"/>
      <w:autoSpaceDN w:val="0"/>
      <w:adjustRightInd w:val="0"/>
      <w:snapToGrid w:val="0"/>
      <w:spacing w:after="0" w:line="180" w:lineRule="atLeast"/>
    </w:pPr>
    <w:rPr>
      <w:rFonts w:ascii="Times New Roman" w:eastAsia="-윤명조120" w:hAnsi="Times New Roman"/>
      <w:snapToGrid w:val="0"/>
      <w:spacing w:val="4"/>
      <w:kern w:val="0"/>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바탕글"/>
    <w:basedOn w:val="a"/>
    <w:rsid w:val="002C4880"/>
    <w:pPr>
      <w:spacing w:line="247" w:lineRule="auto"/>
      <w:ind w:firstLineChars="100" w:firstLine="100"/>
    </w:pPr>
    <w:rPr>
      <w:rFonts w:cs="굴림"/>
      <w:color w:val="000000"/>
      <w:spacing w:val="-10"/>
      <w:w w:val="92"/>
      <w:szCs w:val="18"/>
    </w:rPr>
  </w:style>
  <w:style w:type="paragraph" w:customStyle="1" w:styleId="Fig">
    <w:name w:val="Fig"/>
    <w:basedOn w:val="a"/>
    <w:rsid w:val="00422894"/>
    <w:pPr>
      <w:widowControl/>
      <w:wordWrap/>
      <w:autoSpaceDE/>
      <w:autoSpaceDN/>
      <w:spacing w:line="312" w:lineRule="auto"/>
      <w:jc w:val="center"/>
    </w:pPr>
    <w:rPr>
      <w:rFonts w:cs="굴림"/>
      <w:b/>
      <w:bCs/>
      <w:color w:val="000000"/>
      <w:spacing w:val="-4"/>
      <w:w w:val="96"/>
      <w:szCs w:val="18"/>
    </w:rPr>
  </w:style>
  <w:style w:type="paragraph" w:customStyle="1" w:styleId="1">
    <w:name w:val="1."/>
    <w:basedOn w:val="a"/>
    <w:rsid w:val="00422894"/>
    <w:pPr>
      <w:spacing w:line="240" w:lineRule="auto"/>
      <w:jc w:val="center"/>
    </w:pPr>
    <w:rPr>
      <w:rFonts w:ascii="HY태고딕" w:eastAsia="HY태고딕" w:hAnsi="굴림" w:cs="굴림"/>
      <w:spacing w:val="-8"/>
      <w:w w:val="95"/>
      <w:sz w:val="22"/>
      <w:szCs w:val="24"/>
    </w:rPr>
  </w:style>
  <w:style w:type="paragraph" w:styleId="a4">
    <w:name w:val="Balloon Text"/>
    <w:basedOn w:val="a"/>
    <w:link w:val="Char"/>
    <w:uiPriority w:val="99"/>
    <w:semiHidden/>
    <w:unhideWhenUsed/>
    <w:rsid w:val="003907F7"/>
    <w:pPr>
      <w:spacing w:line="240" w:lineRule="auto"/>
    </w:pPr>
    <w:rPr>
      <w:rFonts w:asciiTheme="majorHAnsi" w:eastAsiaTheme="majorEastAsia" w:hAnsiTheme="majorHAnsi" w:cstheme="majorBidi"/>
      <w:szCs w:val="18"/>
    </w:rPr>
  </w:style>
  <w:style w:type="character" w:customStyle="1" w:styleId="Char">
    <w:name w:val="풍선 도움말 텍스트 Char"/>
    <w:basedOn w:val="a0"/>
    <w:link w:val="a4"/>
    <w:uiPriority w:val="99"/>
    <w:semiHidden/>
    <w:rsid w:val="003907F7"/>
    <w:rPr>
      <w:rFonts w:asciiTheme="majorHAnsi" w:eastAsiaTheme="majorEastAsia" w:hAnsiTheme="majorHAnsi" w:cstheme="majorBidi"/>
      <w:sz w:val="18"/>
      <w:szCs w:val="18"/>
    </w:rPr>
  </w:style>
  <w:style w:type="paragraph" w:customStyle="1" w:styleId="a5">
    <w:name w:val="한글제목"/>
    <w:basedOn w:val="a"/>
    <w:rsid w:val="002C4880"/>
    <w:pPr>
      <w:kinsoku w:val="0"/>
      <w:spacing w:line="312" w:lineRule="auto"/>
      <w:jc w:val="center"/>
    </w:pPr>
    <w:rPr>
      <w:rFonts w:ascii="HY신명조" w:eastAsia="HY신명조" w:hAnsi="HY태명조" w:cs="굴림"/>
      <w:color w:val="000000"/>
      <w:spacing w:val="-6"/>
      <w:sz w:val="32"/>
      <w:szCs w:val="32"/>
    </w:rPr>
  </w:style>
  <w:style w:type="paragraph" w:customStyle="1" w:styleId="a6">
    <w:name w:val="한글이름"/>
    <w:basedOn w:val="a"/>
    <w:rsid w:val="002C4880"/>
    <w:pPr>
      <w:widowControl/>
      <w:kinsoku w:val="0"/>
      <w:spacing w:line="312" w:lineRule="auto"/>
      <w:jc w:val="center"/>
    </w:pPr>
    <w:rPr>
      <w:rFonts w:ascii="-윤고딕130" w:eastAsia="-윤고딕130" w:hAnsi="-윤고딕130" w:cs="굴림"/>
      <w:color w:val="000000"/>
      <w:spacing w:val="-6"/>
      <w:w w:val="95"/>
      <w:sz w:val="21"/>
      <w:szCs w:val="21"/>
    </w:rPr>
  </w:style>
  <w:style w:type="paragraph" w:customStyle="1" w:styleId="a7">
    <w:name w:val="영문제목"/>
    <w:basedOn w:val="a"/>
    <w:rsid w:val="005E0455"/>
    <w:pPr>
      <w:widowControl/>
      <w:kinsoku w:val="0"/>
      <w:spacing w:line="360" w:lineRule="auto"/>
      <w:jc w:val="center"/>
    </w:pPr>
    <w:rPr>
      <w:rFonts w:eastAsia="한양신명조" w:cs="굴림"/>
      <w:color w:val="000000"/>
      <w:spacing w:val="-4"/>
      <w:w w:val="95"/>
      <w:sz w:val="26"/>
      <w:szCs w:val="26"/>
    </w:rPr>
  </w:style>
  <w:style w:type="paragraph" w:customStyle="1" w:styleId="a8">
    <w:name w:val="영문이름"/>
    <w:basedOn w:val="a"/>
    <w:rsid w:val="005E0455"/>
    <w:pPr>
      <w:widowControl/>
      <w:wordWrap/>
      <w:autoSpaceDE/>
      <w:autoSpaceDN/>
      <w:spacing w:line="360" w:lineRule="auto"/>
      <w:jc w:val="center"/>
    </w:pPr>
    <w:rPr>
      <w:rFonts w:eastAsia="한양신명조" w:cs="굴림"/>
      <w:color w:val="000000"/>
      <w:spacing w:val="-4"/>
      <w:szCs w:val="20"/>
    </w:rPr>
  </w:style>
  <w:style w:type="paragraph" w:customStyle="1" w:styleId="a9">
    <w:name w:val="*"/>
    <w:basedOn w:val="a"/>
    <w:rsid w:val="00AC283E"/>
    <w:pPr>
      <w:widowControl/>
      <w:kinsoku w:val="0"/>
      <w:jc w:val="center"/>
    </w:pPr>
    <w:rPr>
      <w:rFonts w:ascii="-윤명조120" w:hAnsi="-윤명조120" w:cs="굴림"/>
      <w:color w:val="000000"/>
      <w:sz w:val="14"/>
      <w:szCs w:val="14"/>
    </w:rPr>
  </w:style>
  <w:style w:type="paragraph" w:customStyle="1" w:styleId="key">
    <w:name w:val="key"/>
    <w:basedOn w:val="a"/>
    <w:rsid w:val="005E0455"/>
    <w:pPr>
      <w:widowControl/>
      <w:wordWrap/>
      <w:autoSpaceDE/>
      <w:autoSpaceDN/>
      <w:spacing w:line="312" w:lineRule="auto"/>
      <w:ind w:left="200" w:right="200"/>
      <w:jc w:val="center"/>
    </w:pPr>
    <w:rPr>
      <w:rFonts w:cs="굴림"/>
      <w:spacing w:val="-4"/>
      <w:w w:val="97"/>
      <w:szCs w:val="24"/>
    </w:rPr>
  </w:style>
  <w:style w:type="paragraph" w:styleId="aa">
    <w:name w:val="header"/>
    <w:basedOn w:val="a"/>
    <w:link w:val="Char0"/>
    <w:uiPriority w:val="99"/>
    <w:unhideWhenUsed/>
    <w:rsid w:val="00453A50"/>
    <w:pPr>
      <w:tabs>
        <w:tab w:val="center" w:pos="4513"/>
        <w:tab w:val="right" w:pos="9026"/>
      </w:tabs>
    </w:pPr>
  </w:style>
  <w:style w:type="character" w:customStyle="1" w:styleId="Char0">
    <w:name w:val="머리글 Char"/>
    <w:basedOn w:val="a0"/>
    <w:link w:val="aa"/>
    <w:uiPriority w:val="99"/>
    <w:rsid w:val="00453A50"/>
    <w:rPr>
      <w:rFonts w:ascii="Times New Roman" w:eastAsia="윤명조120" w:hAnsi="Times New Roman"/>
      <w:snapToGrid w:val="0"/>
      <w:spacing w:val="8"/>
      <w:kern w:val="0"/>
      <w:sz w:val="18"/>
    </w:rPr>
  </w:style>
  <w:style w:type="paragraph" w:styleId="ab">
    <w:name w:val="footer"/>
    <w:basedOn w:val="a"/>
    <w:link w:val="Char1"/>
    <w:uiPriority w:val="99"/>
    <w:unhideWhenUsed/>
    <w:rsid w:val="00453A50"/>
    <w:pPr>
      <w:tabs>
        <w:tab w:val="center" w:pos="4513"/>
        <w:tab w:val="right" w:pos="9026"/>
      </w:tabs>
    </w:pPr>
  </w:style>
  <w:style w:type="character" w:customStyle="1" w:styleId="Char1">
    <w:name w:val="바닥글 Char"/>
    <w:basedOn w:val="a0"/>
    <w:link w:val="ab"/>
    <w:uiPriority w:val="99"/>
    <w:rsid w:val="00453A50"/>
    <w:rPr>
      <w:rFonts w:ascii="Times New Roman" w:eastAsia="윤명조120" w:hAnsi="Times New Roman"/>
      <w:snapToGrid w:val="0"/>
      <w:spacing w:val="8"/>
      <w:kern w:val="0"/>
      <w:sz w:val="18"/>
    </w:rPr>
  </w:style>
  <w:style w:type="paragraph" w:customStyle="1" w:styleId="ac">
    <w:name w:val="참고문헌"/>
    <w:basedOn w:val="a3"/>
    <w:qFormat/>
    <w:rsid w:val="00453A50"/>
    <w:pPr>
      <w:ind w:left="256" w:hangingChars="150" w:hanging="256"/>
    </w:pPr>
    <w:rPr>
      <w:i/>
      <w:iCs/>
      <w:spacing w:val="0"/>
      <w:w w:val="95"/>
    </w:rPr>
  </w:style>
  <w:style w:type="paragraph" w:customStyle="1" w:styleId="Body">
    <w:name w:val="Body"/>
    <w:basedOn w:val="a"/>
    <w:rsid w:val="003B208A"/>
    <w:pPr>
      <w:widowControl/>
      <w:wordWrap/>
      <w:autoSpaceDE/>
      <w:autoSpaceDN/>
      <w:adjustRightInd/>
      <w:snapToGrid/>
      <w:spacing w:line="240" w:lineRule="auto"/>
      <w:jc w:val="left"/>
    </w:pPr>
    <w:rPr>
      <w:rFonts w:eastAsia="MS Mincho" w:cs="Times New Roman"/>
      <w:snapToGrid/>
      <w:spacing w:val="0"/>
      <w:sz w:val="24"/>
      <w:szCs w:val="24"/>
      <w:lang w:val="sv-SE" w:eastAsia="ja-JP"/>
    </w:rPr>
  </w:style>
  <w:style w:type="paragraph" w:styleId="ad">
    <w:name w:val="List Paragraph"/>
    <w:basedOn w:val="a"/>
    <w:uiPriority w:val="34"/>
    <w:qFormat/>
    <w:rsid w:val="003B208A"/>
    <w:pPr>
      <w:ind w:leftChars="400" w:left="800"/>
    </w:pPr>
  </w:style>
  <w:style w:type="character" w:styleId="ae">
    <w:name w:val="Hyperlink"/>
    <w:basedOn w:val="a0"/>
    <w:uiPriority w:val="99"/>
    <w:unhideWhenUsed/>
    <w:rsid w:val="003915E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046378">
      <w:bodyDiv w:val="1"/>
      <w:marLeft w:val="0"/>
      <w:marRight w:val="0"/>
      <w:marTop w:val="0"/>
      <w:marBottom w:val="0"/>
      <w:divBdr>
        <w:top w:val="none" w:sz="0" w:space="0" w:color="auto"/>
        <w:left w:val="none" w:sz="0" w:space="0" w:color="auto"/>
        <w:bottom w:val="none" w:sz="0" w:space="0" w:color="auto"/>
        <w:right w:val="none" w:sz="0" w:space="0" w:color="auto"/>
      </w:divBdr>
    </w:div>
    <w:div w:id="160194345">
      <w:bodyDiv w:val="1"/>
      <w:marLeft w:val="0"/>
      <w:marRight w:val="0"/>
      <w:marTop w:val="0"/>
      <w:marBottom w:val="0"/>
      <w:divBdr>
        <w:top w:val="none" w:sz="0" w:space="0" w:color="auto"/>
        <w:left w:val="none" w:sz="0" w:space="0" w:color="auto"/>
        <w:bottom w:val="none" w:sz="0" w:space="0" w:color="auto"/>
        <w:right w:val="none" w:sz="0" w:space="0" w:color="auto"/>
      </w:divBdr>
    </w:div>
    <w:div w:id="310595527">
      <w:bodyDiv w:val="1"/>
      <w:marLeft w:val="0"/>
      <w:marRight w:val="0"/>
      <w:marTop w:val="0"/>
      <w:marBottom w:val="0"/>
      <w:divBdr>
        <w:top w:val="none" w:sz="0" w:space="0" w:color="auto"/>
        <w:left w:val="none" w:sz="0" w:space="0" w:color="auto"/>
        <w:bottom w:val="none" w:sz="0" w:space="0" w:color="auto"/>
        <w:right w:val="none" w:sz="0" w:space="0" w:color="auto"/>
      </w:divBdr>
    </w:div>
    <w:div w:id="327943643">
      <w:bodyDiv w:val="1"/>
      <w:marLeft w:val="0"/>
      <w:marRight w:val="0"/>
      <w:marTop w:val="0"/>
      <w:marBottom w:val="0"/>
      <w:divBdr>
        <w:top w:val="none" w:sz="0" w:space="0" w:color="auto"/>
        <w:left w:val="none" w:sz="0" w:space="0" w:color="auto"/>
        <w:bottom w:val="none" w:sz="0" w:space="0" w:color="auto"/>
        <w:right w:val="none" w:sz="0" w:space="0" w:color="auto"/>
      </w:divBdr>
    </w:div>
    <w:div w:id="420881744">
      <w:bodyDiv w:val="1"/>
      <w:marLeft w:val="0"/>
      <w:marRight w:val="0"/>
      <w:marTop w:val="0"/>
      <w:marBottom w:val="0"/>
      <w:divBdr>
        <w:top w:val="none" w:sz="0" w:space="0" w:color="auto"/>
        <w:left w:val="none" w:sz="0" w:space="0" w:color="auto"/>
        <w:bottom w:val="none" w:sz="0" w:space="0" w:color="auto"/>
        <w:right w:val="none" w:sz="0" w:space="0" w:color="auto"/>
      </w:divBdr>
    </w:div>
    <w:div w:id="421293622">
      <w:bodyDiv w:val="1"/>
      <w:marLeft w:val="0"/>
      <w:marRight w:val="0"/>
      <w:marTop w:val="0"/>
      <w:marBottom w:val="0"/>
      <w:divBdr>
        <w:top w:val="none" w:sz="0" w:space="0" w:color="auto"/>
        <w:left w:val="none" w:sz="0" w:space="0" w:color="auto"/>
        <w:bottom w:val="none" w:sz="0" w:space="0" w:color="auto"/>
        <w:right w:val="none" w:sz="0" w:space="0" w:color="auto"/>
      </w:divBdr>
    </w:div>
    <w:div w:id="520507816">
      <w:bodyDiv w:val="1"/>
      <w:marLeft w:val="0"/>
      <w:marRight w:val="0"/>
      <w:marTop w:val="0"/>
      <w:marBottom w:val="0"/>
      <w:divBdr>
        <w:top w:val="none" w:sz="0" w:space="0" w:color="auto"/>
        <w:left w:val="none" w:sz="0" w:space="0" w:color="auto"/>
        <w:bottom w:val="none" w:sz="0" w:space="0" w:color="auto"/>
        <w:right w:val="none" w:sz="0" w:space="0" w:color="auto"/>
      </w:divBdr>
    </w:div>
    <w:div w:id="536620021">
      <w:bodyDiv w:val="1"/>
      <w:marLeft w:val="0"/>
      <w:marRight w:val="0"/>
      <w:marTop w:val="0"/>
      <w:marBottom w:val="0"/>
      <w:divBdr>
        <w:top w:val="none" w:sz="0" w:space="0" w:color="auto"/>
        <w:left w:val="none" w:sz="0" w:space="0" w:color="auto"/>
        <w:bottom w:val="none" w:sz="0" w:space="0" w:color="auto"/>
        <w:right w:val="none" w:sz="0" w:space="0" w:color="auto"/>
      </w:divBdr>
    </w:div>
    <w:div w:id="700395340">
      <w:bodyDiv w:val="1"/>
      <w:marLeft w:val="0"/>
      <w:marRight w:val="0"/>
      <w:marTop w:val="0"/>
      <w:marBottom w:val="0"/>
      <w:divBdr>
        <w:top w:val="none" w:sz="0" w:space="0" w:color="auto"/>
        <w:left w:val="none" w:sz="0" w:space="0" w:color="auto"/>
        <w:bottom w:val="none" w:sz="0" w:space="0" w:color="auto"/>
        <w:right w:val="none" w:sz="0" w:space="0" w:color="auto"/>
      </w:divBdr>
    </w:div>
    <w:div w:id="718555254">
      <w:bodyDiv w:val="1"/>
      <w:marLeft w:val="0"/>
      <w:marRight w:val="0"/>
      <w:marTop w:val="0"/>
      <w:marBottom w:val="0"/>
      <w:divBdr>
        <w:top w:val="none" w:sz="0" w:space="0" w:color="auto"/>
        <w:left w:val="none" w:sz="0" w:space="0" w:color="auto"/>
        <w:bottom w:val="none" w:sz="0" w:space="0" w:color="auto"/>
        <w:right w:val="none" w:sz="0" w:space="0" w:color="auto"/>
      </w:divBdr>
    </w:div>
    <w:div w:id="741293864">
      <w:bodyDiv w:val="1"/>
      <w:marLeft w:val="0"/>
      <w:marRight w:val="0"/>
      <w:marTop w:val="0"/>
      <w:marBottom w:val="0"/>
      <w:divBdr>
        <w:top w:val="none" w:sz="0" w:space="0" w:color="auto"/>
        <w:left w:val="none" w:sz="0" w:space="0" w:color="auto"/>
        <w:bottom w:val="none" w:sz="0" w:space="0" w:color="auto"/>
        <w:right w:val="none" w:sz="0" w:space="0" w:color="auto"/>
      </w:divBdr>
    </w:div>
    <w:div w:id="773984824">
      <w:bodyDiv w:val="1"/>
      <w:marLeft w:val="0"/>
      <w:marRight w:val="0"/>
      <w:marTop w:val="0"/>
      <w:marBottom w:val="0"/>
      <w:divBdr>
        <w:top w:val="none" w:sz="0" w:space="0" w:color="auto"/>
        <w:left w:val="none" w:sz="0" w:space="0" w:color="auto"/>
        <w:bottom w:val="none" w:sz="0" w:space="0" w:color="auto"/>
        <w:right w:val="none" w:sz="0" w:space="0" w:color="auto"/>
      </w:divBdr>
    </w:div>
    <w:div w:id="782697201">
      <w:bodyDiv w:val="1"/>
      <w:marLeft w:val="0"/>
      <w:marRight w:val="0"/>
      <w:marTop w:val="0"/>
      <w:marBottom w:val="0"/>
      <w:divBdr>
        <w:top w:val="none" w:sz="0" w:space="0" w:color="auto"/>
        <w:left w:val="none" w:sz="0" w:space="0" w:color="auto"/>
        <w:bottom w:val="none" w:sz="0" w:space="0" w:color="auto"/>
        <w:right w:val="none" w:sz="0" w:space="0" w:color="auto"/>
      </w:divBdr>
    </w:div>
    <w:div w:id="865994035">
      <w:bodyDiv w:val="1"/>
      <w:marLeft w:val="0"/>
      <w:marRight w:val="0"/>
      <w:marTop w:val="0"/>
      <w:marBottom w:val="0"/>
      <w:divBdr>
        <w:top w:val="none" w:sz="0" w:space="0" w:color="auto"/>
        <w:left w:val="none" w:sz="0" w:space="0" w:color="auto"/>
        <w:bottom w:val="none" w:sz="0" w:space="0" w:color="auto"/>
        <w:right w:val="none" w:sz="0" w:space="0" w:color="auto"/>
      </w:divBdr>
    </w:div>
    <w:div w:id="1119640823">
      <w:bodyDiv w:val="1"/>
      <w:marLeft w:val="0"/>
      <w:marRight w:val="0"/>
      <w:marTop w:val="0"/>
      <w:marBottom w:val="0"/>
      <w:divBdr>
        <w:top w:val="none" w:sz="0" w:space="0" w:color="auto"/>
        <w:left w:val="none" w:sz="0" w:space="0" w:color="auto"/>
        <w:bottom w:val="none" w:sz="0" w:space="0" w:color="auto"/>
        <w:right w:val="none" w:sz="0" w:space="0" w:color="auto"/>
      </w:divBdr>
    </w:div>
    <w:div w:id="1269043118">
      <w:bodyDiv w:val="1"/>
      <w:marLeft w:val="0"/>
      <w:marRight w:val="0"/>
      <w:marTop w:val="0"/>
      <w:marBottom w:val="0"/>
      <w:divBdr>
        <w:top w:val="none" w:sz="0" w:space="0" w:color="auto"/>
        <w:left w:val="none" w:sz="0" w:space="0" w:color="auto"/>
        <w:bottom w:val="none" w:sz="0" w:space="0" w:color="auto"/>
        <w:right w:val="none" w:sz="0" w:space="0" w:color="auto"/>
      </w:divBdr>
    </w:div>
    <w:div w:id="1287004507">
      <w:bodyDiv w:val="1"/>
      <w:marLeft w:val="0"/>
      <w:marRight w:val="0"/>
      <w:marTop w:val="0"/>
      <w:marBottom w:val="0"/>
      <w:divBdr>
        <w:top w:val="none" w:sz="0" w:space="0" w:color="auto"/>
        <w:left w:val="none" w:sz="0" w:space="0" w:color="auto"/>
        <w:bottom w:val="none" w:sz="0" w:space="0" w:color="auto"/>
        <w:right w:val="none" w:sz="0" w:space="0" w:color="auto"/>
      </w:divBdr>
    </w:div>
    <w:div w:id="1380938964">
      <w:bodyDiv w:val="1"/>
      <w:marLeft w:val="0"/>
      <w:marRight w:val="0"/>
      <w:marTop w:val="0"/>
      <w:marBottom w:val="0"/>
      <w:divBdr>
        <w:top w:val="none" w:sz="0" w:space="0" w:color="auto"/>
        <w:left w:val="none" w:sz="0" w:space="0" w:color="auto"/>
        <w:bottom w:val="none" w:sz="0" w:space="0" w:color="auto"/>
        <w:right w:val="none" w:sz="0" w:space="0" w:color="auto"/>
      </w:divBdr>
    </w:div>
    <w:div w:id="1820222375">
      <w:bodyDiv w:val="1"/>
      <w:marLeft w:val="0"/>
      <w:marRight w:val="0"/>
      <w:marTop w:val="0"/>
      <w:marBottom w:val="0"/>
      <w:divBdr>
        <w:top w:val="none" w:sz="0" w:space="0" w:color="auto"/>
        <w:left w:val="none" w:sz="0" w:space="0" w:color="auto"/>
        <w:bottom w:val="none" w:sz="0" w:space="0" w:color="auto"/>
        <w:right w:val="none" w:sz="0" w:space="0" w:color="auto"/>
      </w:divBdr>
    </w:div>
    <w:div w:id="1864662248">
      <w:bodyDiv w:val="1"/>
      <w:marLeft w:val="0"/>
      <w:marRight w:val="0"/>
      <w:marTop w:val="0"/>
      <w:marBottom w:val="0"/>
      <w:divBdr>
        <w:top w:val="none" w:sz="0" w:space="0" w:color="auto"/>
        <w:left w:val="none" w:sz="0" w:space="0" w:color="auto"/>
        <w:bottom w:val="none" w:sz="0" w:space="0" w:color="auto"/>
        <w:right w:val="none" w:sz="0" w:space="0" w:color="auto"/>
      </w:divBdr>
    </w:div>
    <w:div w:id="1917977219">
      <w:bodyDiv w:val="1"/>
      <w:marLeft w:val="0"/>
      <w:marRight w:val="0"/>
      <w:marTop w:val="0"/>
      <w:marBottom w:val="0"/>
      <w:divBdr>
        <w:top w:val="none" w:sz="0" w:space="0" w:color="auto"/>
        <w:left w:val="none" w:sz="0" w:space="0" w:color="auto"/>
        <w:bottom w:val="none" w:sz="0" w:space="0" w:color="auto"/>
        <w:right w:val="none" w:sz="0" w:space="0" w:color="auto"/>
      </w:divBdr>
    </w:div>
    <w:div w:id="1940991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FBA26C49-BCC5-43D9-B7B0-FBB426884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1</Pages>
  <Words>1406</Words>
  <Characters>8020</Characters>
  <Application>Microsoft Office Word</Application>
  <DocSecurity>0</DocSecurity>
  <Lines>66</Lines>
  <Paragraphs>18</Paragraphs>
  <ScaleCrop>false</ScaleCrop>
  <HeadingPairs>
    <vt:vector size="2" baseType="variant">
      <vt:variant>
        <vt:lpstr>제목</vt:lpstr>
      </vt:variant>
      <vt:variant>
        <vt:i4>1</vt:i4>
      </vt:variant>
    </vt:vector>
  </HeadingPairs>
  <TitlesOfParts>
    <vt:vector size="1" baseType="lpstr">
      <vt:lpstr/>
    </vt:vector>
  </TitlesOfParts>
  <Company>auney</Company>
  <LinksUpToDate>false</LinksUpToDate>
  <CharactersWithSpaces>9408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young</dc:creator>
  <cp:lastModifiedBy>sehoon ahn</cp:lastModifiedBy>
  <cp:revision>29</cp:revision>
  <cp:lastPrinted>2015-07-22T03:10:00Z</cp:lastPrinted>
  <dcterms:created xsi:type="dcterms:W3CDTF">2017-10-31T05:40:00Z</dcterms:created>
  <dcterms:modified xsi:type="dcterms:W3CDTF">2017-11-08T11:03:00Z</dcterms:modified>
</cp:coreProperties>
</file>